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412" w:rsidRDefault="000D6B15" w:rsidP="00E348AD">
      <w:pPr>
        <w:spacing w:after="0" w:line="240" w:lineRule="auto"/>
        <w:ind w:firstLine="288"/>
        <w:jc w:val="both"/>
        <w:rPr>
          <w:rFonts w:cs="B Lotus"/>
          <w:sz w:val="24"/>
          <w:szCs w:val="24"/>
          <w:highlight w:val="yellow"/>
          <w:rtl/>
          <w:lang w:bidi="fa-IR"/>
        </w:rPr>
      </w:pPr>
      <w:r>
        <w:rPr>
          <w:rFonts w:cs="B Lotus"/>
          <w:noProof/>
          <w:sz w:val="24"/>
          <w:szCs w:val="24"/>
          <w:rtl/>
          <w:lang w:bidi="fa-I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78" type="#_x0000_t61" style="position:absolute;left:0;text-align:left;margin-left:715.4pt;margin-top:2.65pt;width:242.85pt;height:86.2pt;z-index:251826176" adj="5950,26436" fillcolor="white [3201]" strokecolor="#4bacc6 [3208]" strokeweight="2.5pt">
            <v:shadow color="#868686"/>
            <v:textbox>
              <w:txbxContent>
                <w:p w:rsidR="000523DB" w:rsidRPr="000523DB" w:rsidRDefault="000523DB" w:rsidP="000523DB">
                  <w:pPr>
                    <w:bidi/>
                    <w:spacing w:after="0" w:line="192" w:lineRule="auto"/>
                    <w:ind w:firstLine="288"/>
                    <w:jc w:val="both"/>
                    <w:rPr>
                      <w:rFonts w:cs="B Lotus"/>
                      <w:sz w:val="16"/>
                      <w:szCs w:val="16"/>
                      <w:lang w:bidi="fa-IR"/>
                    </w:rPr>
                  </w:pPr>
                  <w:r w:rsidRPr="000523DB">
                    <w:rPr>
                      <w:rFonts w:cs="B Lotus" w:hint="cs"/>
                      <w:sz w:val="16"/>
                      <w:szCs w:val="16"/>
                      <w:rtl/>
                      <w:lang w:bidi="fa-IR"/>
                    </w:rPr>
                    <w:t>اين عناصر مشترك از سنخ يك نظام هماهنگ كننده(محور مختصات) هستند و در جريان عمل فكورانه وظايفي چند را به انجام مي رسانند. نقش آن ها عبارت است از: [2/389/1]</w:t>
                  </w:r>
                  <w:r>
                    <w:rPr>
                      <w:rFonts w:cs="B Lotus" w:hint="cs"/>
                      <w:sz w:val="16"/>
                      <w:szCs w:val="16"/>
                      <w:rtl/>
                      <w:lang w:bidi="fa-IR"/>
                    </w:rPr>
                    <w:t xml:space="preserve">/  </w:t>
                  </w:r>
                  <w:r w:rsidRPr="000523DB">
                    <w:rPr>
                      <w:rFonts w:cs="B Lotus" w:hint="cs"/>
                      <w:sz w:val="16"/>
                      <w:szCs w:val="16"/>
                      <w:rtl/>
                      <w:lang w:bidi="fa-IR"/>
                    </w:rPr>
                    <w:t>ارائه فهرست وارسي براي هدايت ادراك؛</w:t>
                  </w:r>
                  <w:r>
                    <w:rPr>
                      <w:rFonts w:cs="B Lotus" w:hint="cs"/>
                      <w:sz w:val="16"/>
                      <w:szCs w:val="16"/>
                      <w:rtl/>
                      <w:lang w:bidi="fa-IR"/>
                    </w:rPr>
                    <w:t xml:space="preserve">/  </w:t>
                  </w:r>
                  <w:r w:rsidRPr="000523DB">
                    <w:rPr>
                      <w:rFonts w:cs="B Lotus" w:hint="cs"/>
                      <w:sz w:val="16"/>
                      <w:szCs w:val="16"/>
                      <w:rtl/>
                      <w:lang w:bidi="fa-IR"/>
                    </w:rPr>
                    <w:t>ارائه اصطلاحات و مقوله هايي كه به كشف جزئيات موجود در يك وضعيت و تعيين اهميت آن ها كمك كنند؛</w:t>
                  </w:r>
                  <w:r>
                    <w:rPr>
                      <w:rFonts w:cs="B Lotus" w:hint="cs"/>
                      <w:sz w:val="16"/>
                      <w:szCs w:val="16"/>
                      <w:rtl/>
                      <w:lang w:bidi="fa-IR"/>
                    </w:rPr>
                    <w:t xml:space="preserve">/ </w:t>
                  </w:r>
                  <w:r w:rsidRPr="000523DB">
                    <w:rPr>
                      <w:rFonts w:cs="B Lotus" w:hint="cs"/>
                      <w:sz w:val="16"/>
                      <w:szCs w:val="16"/>
                      <w:rtl/>
                      <w:lang w:bidi="fa-IR"/>
                    </w:rPr>
                    <w:t xml:space="preserve">تدارك ملاك هايي براي ملاحظه نحوه هاي مختلف صورت بندي مسئله و راه حل هاي مختلف آن و </w:t>
                  </w:r>
                  <w:r>
                    <w:rPr>
                      <w:rFonts w:cs="B Lotus" w:hint="cs"/>
                      <w:sz w:val="16"/>
                      <w:szCs w:val="16"/>
                      <w:rtl/>
                      <w:lang w:bidi="fa-IR"/>
                    </w:rPr>
                    <w:t xml:space="preserve">/ </w:t>
                  </w:r>
                  <w:r w:rsidRPr="000523DB">
                    <w:rPr>
                      <w:rFonts w:cs="B Lotus" w:hint="cs"/>
                      <w:sz w:val="16"/>
                      <w:szCs w:val="16"/>
                      <w:rtl/>
                      <w:lang w:bidi="fa-IR"/>
                    </w:rPr>
                    <w:t>ارائه يادآوري هايي در مورد اين كه بايد چه جنبه هايي از وضعيت را مورد كاوش عميق و چه جنبه هايي را به منظور بررسي متعادل سياست هاي محتمل مورد ارزيابي قرار داد. [2/389/1]</w:t>
                  </w:r>
                </w:p>
                <w:p w:rsidR="000523DB" w:rsidRPr="000523DB" w:rsidRDefault="000523DB" w:rsidP="000523DB"/>
              </w:txbxContent>
            </v:textbox>
            <w10:wrap anchorx="page"/>
          </v:shape>
        </w:pict>
      </w:r>
      <w:r w:rsidRPr="000D6B15">
        <w:rPr>
          <w:noProof/>
          <w:rtl/>
          <w:lang w:bidi="fa-IR"/>
        </w:rPr>
        <w:pict>
          <v:shapetype id="_x0000_t202" coordsize="21600,21600" o:spt="202" path="m,l,21600r21600,l21600,xe">
            <v:stroke joinstyle="miter"/>
            <v:path gradientshapeok="t" o:connecttype="rect"/>
          </v:shapetype>
          <v:shape id="_x0000_s1170" type="#_x0000_t202" style="position:absolute;left:0;text-align:left;margin-left:577.65pt;margin-top:2.05pt;width:127.25pt;height:70.2pt;z-index:251817984" fillcolor="white [3201]" strokecolor="#4bacc6 [3208]" strokeweight="2.5pt">
            <v:shadow color="#868686"/>
            <v:textbox>
              <w:txbxContent>
                <w:p w:rsidR="001C798C" w:rsidRPr="001C798C" w:rsidRDefault="001C798C" w:rsidP="001C798C">
                  <w:pPr>
                    <w:bidi/>
                    <w:spacing w:after="0" w:line="192" w:lineRule="auto"/>
                    <w:ind w:firstLine="289"/>
                    <w:jc w:val="both"/>
                    <w:rPr>
                      <w:rFonts w:cs="B Lotus"/>
                      <w:sz w:val="16"/>
                      <w:szCs w:val="16"/>
                      <w:rtl/>
                      <w:lang w:bidi="fa-IR"/>
                    </w:rPr>
                  </w:pPr>
                  <w:r w:rsidRPr="001C798C">
                    <w:rPr>
                      <w:rFonts w:cs="B Lotus" w:hint="cs"/>
                      <w:color w:val="FF0000"/>
                      <w:sz w:val="16"/>
                      <w:szCs w:val="16"/>
                      <w:rtl/>
                      <w:lang w:bidi="fa-IR"/>
                    </w:rPr>
                    <w:t>مفهوم «وضعيت</w:t>
                  </w:r>
                  <w:r w:rsidRPr="001C798C">
                    <w:rPr>
                      <w:rFonts w:cs="B Lotus" w:hint="eastAsia"/>
                      <w:color w:val="FF0000"/>
                      <w:sz w:val="16"/>
                      <w:szCs w:val="16"/>
                      <w:rtl/>
                      <w:lang w:bidi="fa-IR"/>
                    </w:rPr>
                    <w:t>‌</w:t>
                  </w:r>
                  <w:r w:rsidRPr="001C798C">
                    <w:rPr>
                      <w:rFonts w:cs="B Lotus" w:hint="cs"/>
                      <w:color w:val="FF0000"/>
                      <w:sz w:val="16"/>
                      <w:szCs w:val="16"/>
                      <w:rtl/>
                      <w:lang w:bidi="fa-IR"/>
                    </w:rPr>
                    <w:t>خاص»</w:t>
                  </w:r>
                  <w:r w:rsidRPr="001C798C">
                    <w:rPr>
                      <w:rFonts w:cs="B Lotus" w:hint="cs"/>
                      <w:sz w:val="16"/>
                      <w:szCs w:val="16"/>
                      <w:rtl/>
                      <w:lang w:bidi="fa-IR"/>
                    </w:rPr>
                    <w:t xml:space="preserve"> پديده</w:t>
                  </w:r>
                  <w:r w:rsidRPr="001C798C">
                    <w:rPr>
                      <w:rFonts w:cs="B Lotus" w:hint="eastAsia"/>
                      <w:sz w:val="16"/>
                      <w:szCs w:val="16"/>
                      <w:rtl/>
                      <w:lang w:bidi="fa-IR"/>
                    </w:rPr>
                    <w:t>‌</w:t>
                  </w:r>
                  <w:r w:rsidRPr="001C798C">
                    <w:rPr>
                      <w:rFonts w:cs="B Lotus" w:hint="cs"/>
                      <w:sz w:val="16"/>
                      <w:szCs w:val="16"/>
                      <w:rtl/>
                      <w:lang w:bidi="fa-IR"/>
                    </w:rPr>
                    <w:t>اي نسبي است و پژوهش معطوف به عمل فكورانه ممكن است توجه خود را معطوف به سياست</w:t>
                  </w:r>
                  <w:r w:rsidRPr="001C798C">
                    <w:rPr>
                      <w:rFonts w:cs="B Lotus" w:hint="eastAsia"/>
                      <w:sz w:val="16"/>
                      <w:szCs w:val="16"/>
                      <w:rtl/>
                      <w:lang w:bidi="fa-IR"/>
                    </w:rPr>
                    <w:t>‌</w:t>
                  </w:r>
                  <w:r w:rsidRPr="001C798C">
                    <w:rPr>
                      <w:rFonts w:cs="B Lotus" w:hint="cs"/>
                      <w:sz w:val="16"/>
                      <w:szCs w:val="16"/>
                      <w:rtl/>
                      <w:lang w:bidi="fa-IR"/>
                    </w:rPr>
                    <w:t>ها يا رهنمودهاي برنامه</w:t>
                  </w:r>
                  <w:r w:rsidRPr="001C798C">
                    <w:rPr>
                      <w:rFonts w:cs="B Lotus" w:hint="eastAsia"/>
                      <w:sz w:val="16"/>
                      <w:szCs w:val="16"/>
                      <w:rtl/>
                      <w:lang w:bidi="fa-IR"/>
                    </w:rPr>
                    <w:t>‌</w:t>
                  </w:r>
                  <w:r w:rsidRPr="001C798C">
                    <w:rPr>
                      <w:rFonts w:cs="B Lotus" w:hint="cs"/>
                      <w:sz w:val="16"/>
                      <w:szCs w:val="16"/>
                      <w:rtl/>
                      <w:lang w:bidi="fa-IR"/>
                    </w:rPr>
                    <w:t>درسي مربوط به يك كلاس، يك مدرسه، يك ناحيه، يك ايالت [استان] و يا يك ملت بكند. [3/377/1]</w:t>
                  </w:r>
                </w:p>
                <w:p w:rsidR="001C798C" w:rsidRPr="001C798C" w:rsidRDefault="001C798C" w:rsidP="001C798C">
                  <w:pPr>
                    <w:spacing w:after="0" w:line="192" w:lineRule="auto"/>
                    <w:rPr>
                      <w:sz w:val="16"/>
                      <w:szCs w:val="16"/>
                    </w:rPr>
                  </w:pPr>
                </w:p>
                <w:p w:rsidR="001C798C" w:rsidRPr="001C798C" w:rsidRDefault="001C798C" w:rsidP="001C798C"/>
              </w:txbxContent>
            </v:textbox>
            <w10:wrap anchorx="page"/>
          </v:shape>
        </w:pict>
      </w:r>
      <w:r w:rsidRPr="000D6B15">
        <w:rPr>
          <w:noProof/>
          <w:rtl/>
          <w:lang w:bidi="fa-I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148" type="#_x0000_t63" style="position:absolute;left:0;text-align:left;margin-left:438.5pt;margin-top:9.95pt;width:135.5pt;height:57.45pt;z-index:251796480" adj="10665,24608" fillcolor="white [3201]" strokecolor="#c0504d [3205]" strokeweight="5pt">
            <v:stroke linestyle="thickThin"/>
            <v:shadow color="#868686"/>
            <v:textbox>
              <w:txbxContent>
                <w:p w:rsidR="00E83632" w:rsidRPr="009B0CEB" w:rsidRDefault="00E83632" w:rsidP="007230FF">
                  <w:pPr>
                    <w:spacing w:after="0" w:line="192" w:lineRule="auto"/>
                    <w:jc w:val="center"/>
                    <w:rPr>
                      <w:rFonts w:cs="B Lotus"/>
                      <w:sz w:val="16"/>
                      <w:szCs w:val="16"/>
                      <w:rtl/>
                      <w:lang w:bidi="fa-IR"/>
                    </w:rPr>
                  </w:pPr>
                  <w:r>
                    <w:rPr>
                      <w:rFonts w:cs="B Lotus" w:hint="cs"/>
                      <w:sz w:val="16"/>
                      <w:szCs w:val="16"/>
                      <w:rtl/>
                      <w:lang w:bidi="fa-IR"/>
                    </w:rPr>
                    <w:t>تجزيه و تحليل داده</w:t>
                  </w:r>
                  <w:r>
                    <w:rPr>
                      <w:rFonts w:cs="B Lotus" w:hint="eastAsia"/>
                      <w:sz w:val="16"/>
                      <w:szCs w:val="16"/>
                      <w:rtl/>
                      <w:lang w:bidi="fa-IR"/>
                    </w:rPr>
                    <w:t>‌</w:t>
                  </w:r>
                  <w:r>
                    <w:rPr>
                      <w:rFonts w:cs="B Lotus" w:hint="cs"/>
                      <w:sz w:val="16"/>
                      <w:szCs w:val="16"/>
                      <w:rtl/>
                      <w:lang w:bidi="fa-IR"/>
                    </w:rPr>
                    <w:t xml:space="preserve">ها و ارائه گزارش </w:t>
                  </w:r>
                  <w:r w:rsidRPr="009B0CEB">
                    <w:rPr>
                      <w:rFonts w:cs="B Lotus" w:hint="cs"/>
                      <w:sz w:val="16"/>
                      <w:szCs w:val="16"/>
                      <w:rtl/>
                      <w:lang w:bidi="fa-IR"/>
                    </w:rPr>
                    <w:t xml:space="preserve">با استفاده از قالب </w:t>
                  </w:r>
                  <w:r>
                    <w:rPr>
                      <w:rFonts w:cs="B Lotus" w:hint="cs"/>
                      <w:sz w:val="16"/>
                      <w:szCs w:val="16"/>
                      <w:rtl/>
                      <w:lang w:bidi="fa-IR"/>
                    </w:rPr>
                    <w:t>تحليل محتوا [</w:t>
                  </w:r>
                  <w:r w:rsidR="007230FF">
                    <w:rPr>
                      <w:rFonts w:cs="B Lotus" w:hint="cs"/>
                      <w:sz w:val="16"/>
                      <w:szCs w:val="16"/>
                      <w:rtl/>
                      <w:lang w:bidi="fa-IR"/>
                    </w:rPr>
                    <w:t>راهنماي</w:t>
                  </w:r>
                  <w:r>
                    <w:rPr>
                      <w:rFonts w:cs="B Lotus" w:hint="cs"/>
                      <w:sz w:val="16"/>
                      <w:szCs w:val="16"/>
                      <w:rtl/>
                      <w:lang w:bidi="fa-IR"/>
                    </w:rPr>
                    <w:t xml:space="preserve"> كارورزي1]</w:t>
                  </w:r>
                </w:p>
                <w:p w:rsidR="00E83632" w:rsidRPr="009B0CEB" w:rsidRDefault="00E83632" w:rsidP="00DF5AD1">
                  <w:pPr>
                    <w:bidi/>
                    <w:spacing w:after="0" w:line="192" w:lineRule="auto"/>
                    <w:jc w:val="center"/>
                    <w:rPr>
                      <w:rFonts w:cs="B Lotus"/>
                      <w:sz w:val="16"/>
                      <w:szCs w:val="16"/>
                      <w:lang w:bidi="fa-IR"/>
                    </w:rPr>
                  </w:pPr>
                </w:p>
                <w:p w:rsidR="00E83632" w:rsidRPr="009B0CEB" w:rsidRDefault="00E83632" w:rsidP="00DF5AD1">
                  <w:pPr>
                    <w:spacing w:after="0" w:line="192" w:lineRule="auto"/>
                    <w:jc w:val="center"/>
                    <w:rPr>
                      <w:rFonts w:cs="B Lotus"/>
                      <w:sz w:val="16"/>
                      <w:szCs w:val="16"/>
                      <w:rtl/>
                      <w:lang w:bidi="fa-IR"/>
                    </w:rPr>
                  </w:pPr>
                  <w:r>
                    <w:rPr>
                      <w:rFonts w:cs="B Lotus" w:hint="cs"/>
                      <w:sz w:val="16"/>
                      <w:szCs w:val="16"/>
                      <w:rtl/>
                      <w:lang w:bidi="fa-IR"/>
                    </w:rPr>
                    <w:t xml:space="preserve"> [دستورالعمل كارورزي1]</w:t>
                  </w:r>
                </w:p>
              </w:txbxContent>
            </v:textbox>
            <w10:wrap anchorx="page"/>
          </v:shape>
        </w:pict>
      </w:r>
      <w:r>
        <w:rPr>
          <w:rFonts w:cs="B Lotus"/>
          <w:noProof/>
          <w:sz w:val="24"/>
          <w:szCs w:val="24"/>
          <w:rtl/>
          <w:lang w:bidi="fa-IR"/>
        </w:rPr>
        <w:pict>
          <v:shape id="_x0000_s1149" type="#_x0000_t63" style="position:absolute;left:0;text-align:left;margin-left:278.3pt;margin-top:2.65pt;width:151.85pt;height:64.75pt;z-index:251797504" adj="13776,24185" fillcolor="white [3201]" strokecolor="#c0504d [3205]" strokeweight="5pt">
            <v:stroke linestyle="thickThin"/>
            <v:shadow color="#868686"/>
            <v:textbox>
              <w:txbxContent>
                <w:p w:rsidR="007230FF" w:rsidRDefault="007230FF" w:rsidP="007230FF">
                  <w:pPr>
                    <w:bidi/>
                    <w:spacing w:after="0" w:line="192" w:lineRule="auto"/>
                    <w:jc w:val="center"/>
                    <w:rPr>
                      <w:rFonts w:cs="B Lotus"/>
                      <w:sz w:val="16"/>
                      <w:szCs w:val="16"/>
                      <w:rtl/>
                      <w:lang w:bidi="fa-IR"/>
                    </w:rPr>
                  </w:pPr>
                  <w:r>
                    <w:rPr>
                      <w:rFonts w:cs="B Lotus" w:hint="cs"/>
                      <w:sz w:val="16"/>
                      <w:szCs w:val="16"/>
                      <w:rtl/>
                      <w:lang w:bidi="fa-IR"/>
                    </w:rPr>
                    <w:t>جمع آوري داده ها:</w:t>
                  </w:r>
                </w:p>
                <w:p w:rsidR="00E83632" w:rsidRPr="009B0CEB" w:rsidRDefault="00E83632" w:rsidP="007230FF">
                  <w:pPr>
                    <w:bidi/>
                    <w:spacing w:after="0" w:line="192" w:lineRule="auto"/>
                    <w:jc w:val="center"/>
                    <w:rPr>
                      <w:rFonts w:cs="B Lotus"/>
                      <w:sz w:val="16"/>
                      <w:szCs w:val="16"/>
                      <w:rtl/>
                      <w:lang w:bidi="fa-IR"/>
                    </w:rPr>
                  </w:pPr>
                  <w:r w:rsidRPr="009B0CEB">
                    <w:rPr>
                      <w:rFonts w:cs="B Lotus" w:hint="cs"/>
                      <w:sz w:val="16"/>
                      <w:szCs w:val="16"/>
                      <w:rtl/>
                      <w:lang w:bidi="fa-IR"/>
                    </w:rPr>
                    <w:t>ادراك بي واسطه با استفاده از قالب پژوهش روايتي</w:t>
                  </w:r>
                  <w:r>
                    <w:rPr>
                      <w:rFonts w:cs="B Lotus" w:hint="cs"/>
                      <w:sz w:val="16"/>
                      <w:szCs w:val="16"/>
                      <w:rtl/>
                      <w:lang w:bidi="fa-IR"/>
                    </w:rPr>
                    <w:t xml:space="preserve"> [</w:t>
                  </w:r>
                  <w:r w:rsidR="007230FF">
                    <w:rPr>
                      <w:rFonts w:cs="B Lotus" w:hint="cs"/>
                      <w:sz w:val="16"/>
                      <w:szCs w:val="16"/>
                      <w:rtl/>
                      <w:lang w:bidi="fa-IR"/>
                    </w:rPr>
                    <w:t>راهنماي</w:t>
                  </w:r>
                  <w:r>
                    <w:rPr>
                      <w:rFonts w:cs="B Lotus" w:hint="cs"/>
                      <w:sz w:val="16"/>
                      <w:szCs w:val="16"/>
                      <w:rtl/>
                      <w:lang w:bidi="fa-IR"/>
                    </w:rPr>
                    <w:t xml:space="preserve"> كارورزي1]</w:t>
                  </w:r>
                </w:p>
              </w:txbxContent>
            </v:textbox>
            <w10:wrap anchorx="page"/>
          </v:shape>
        </w:pict>
      </w:r>
    </w:p>
    <w:p w:rsidR="00266118" w:rsidRDefault="000D6B15" w:rsidP="006167AB">
      <w:pPr>
        <w:pStyle w:val="Heading2"/>
        <w:ind w:left="360" w:hanging="405"/>
        <w:jc w:val="center"/>
        <w:rPr>
          <w:rtl/>
        </w:rPr>
      </w:pPr>
      <w:r>
        <w:rPr>
          <w:noProof/>
          <w:rtl/>
        </w:rPr>
        <w:pict>
          <v:shape id="_x0000_s1165" type="#_x0000_t61" style="position:absolute;left:0;text-align:left;margin-left:965.3pt;margin-top:8.5pt;width:107.7pt;height:93.8pt;z-index:251812864" adj="-13909,28140" fillcolor="white [3201]" strokecolor="#4bacc6 [3208]" strokeweight="2.5pt">
            <v:shadow color="#868686"/>
            <v:textbox>
              <w:txbxContent>
                <w:p w:rsidR="00266461" w:rsidRPr="00266461" w:rsidRDefault="00266461" w:rsidP="00266461">
                  <w:pPr>
                    <w:bidi/>
                    <w:spacing w:after="0" w:line="192" w:lineRule="auto"/>
                    <w:ind w:firstLine="288"/>
                    <w:jc w:val="both"/>
                    <w:rPr>
                      <w:rFonts w:cs="B Lotus"/>
                      <w:sz w:val="16"/>
                      <w:szCs w:val="16"/>
                      <w:rtl/>
                      <w:lang w:bidi="fa-IR"/>
                    </w:rPr>
                  </w:pPr>
                  <w:r w:rsidRPr="00266461">
                    <w:rPr>
                      <w:rFonts w:cs="B Lotus" w:hint="cs"/>
                      <w:sz w:val="16"/>
                      <w:szCs w:val="16"/>
                      <w:rtl/>
                      <w:lang w:bidi="fa-IR"/>
                    </w:rPr>
                    <w:t xml:space="preserve">وست بري(1972ب) ابزاري از اين سنت را توصيه كرده كه عبارت است از: </w:t>
                  </w:r>
                </w:p>
                <w:p w:rsidR="00266461" w:rsidRPr="00266461" w:rsidRDefault="00266461" w:rsidP="00266461">
                  <w:pPr>
                    <w:bidi/>
                    <w:spacing w:after="0" w:line="192" w:lineRule="auto"/>
                    <w:ind w:firstLine="288"/>
                    <w:jc w:val="both"/>
                    <w:rPr>
                      <w:rFonts w:cs="B Lotus"/>
                      <w:sz w:val="16"/>
                      <w:szCs w:val="16"/>
                      <w:rtl/>
                      <w:lang w:bidi="fa-IR"/>
                    </w:rPr>
                  </w:pPr>
                  <w:r w:rsidRPr="00266461">
                    <w:rPr>
                      <w:rFonts w:cs="B Lotus" w:hint="cs"/>
                      <w:sz w:val="16"/>
                      <w:szCs w:val="16"/>
                      <w:rtl/>
                      <w:lang w:bidi="fa-IR"/>
                    </w:rPr>
                    <w:t xml:space="preserve">استفاده نظام‌مند از </w:t>
                  </w:r>
                  <w:r w:rsidRPr="00266461">
                    <w:rPr>
                      <w:rFonts w:cs="B Lotus" w:hint="cs"/>
                      <w:color w:val="FF0000"/>
                      <w:sz w:val="16"/>
                      <w:szCs w:val="16"/>
                      <w:rtl/>
                      <w:lang w:bidi="fa-IR"/>
                    </w:rPr>
                    <w:t>«عناصر مشترك»</w:t>
                  </w:r>
                  <w:r w:rsidRPr="00266461">
                    <w:rPr>
                      <w:rFonts w:cs="B Lotus" w:hint="cs"/>
                      <w:sz w:val="16"/>
                      <w:szCs w:val="16"/>
                      <w:rtl/>
                      <w:lang w:bidi="fa-IR"/>
                    </w:rPr>
                    <w:t xml:space="preserve"> كه همانند سيستمي يك پارچه به منظور ارائه اصطلاحات عمومي در هدايت پژوهش ايفاي نقش مي كنند. [3/383/1]</w:t>
                  </w:r>
                </w:p>
                <w:p w:rsidR="00266461" w:rsidRPr="00266461" w:rsidRDefault="00266461" w:rsidP="00266461">
                  <w:pPr>
                    <w:bidi/>
                    <w:spacing w:after="0" w:line="192" w:lineRule="auto"/>
                    <w:rPr>
                      <w:sz w:val="16"/>
                      <w:szCs w:val="16"/>
                    </w:rPr>
                  </w:pPr>
                </w:p>
              </w:txbxContent>
            </v:textbox>
            <w10:wrap anchorx="page"/>
          </v:shape>
        </w:pict>
      </w:r>
    </w:p>
    <w:p w:rsidR="00AF6412" w:rsidRDefault="000D6B15" w:rsidP="006167AB">
      <w:pPr>
        <w:bidi/>
        <w:jc w:val="center"/>
        <w:rPr>
          <w:rtl/>
          <w:lang w:bidi="fa-IR"/>
        </w:rPr>
      </w:pPr>
      <w:r w:rsidRPr="000D6B15">
        <w:rPr>
          <w:rFonts w:cs="B Lotus"/>
          <w:noProof/>
          <w:sz w:val="24"/>
          <w:szCs w:val="24"/>
          <w:rtl/>
          <w:lang w:bidi="fa-IR"/>
        </w:rPr>
        <w:pict>
          <v:shape id="_x0000_s1130" type="#_x0000_t63" style="position:absolute;left:0;text-align:left;margin-left:46.1pt;margin-top:19.15pt;width:238.15pt;height:113.85pt;z-index:251780096" adj="36742,28857" fillcolor="white [3201]" strokecolor="#4bacc6 [3208]" strokeweight="2.5pt">
            <v:shadow color="#868686"/>
            <v:textbox>
              <w:txbxContent>
                <w:p w:rsidR="00E83632" w:rsidRPr="00821820" w:rsidRDefault="00E83632" w:rsidP="006167AB">
                  <w:pPr>
                    <w:bidi/>
                    <w:spacing w:after="0" w:line="192" w:lineRule="auto"/>
                    <w:jc w:val="center"/>
                    <w:rPr>
                      <w:rFonts w:cs="B Lotus"/>
                      <w:b/>
                      <w:bCs/>
                      <w:color w:val="FF0000"/>
                      <w:sz w:val="20"/>
                      <w:szCs w:val="20"/>
                      <w:lang w:bidi="fa-IR"/>
                    </w:rPr>
                  </w:pPr>
                  <w:r w:rsidRPr="00821820">
                    <w:rPr>
                      <w:rFonts w:cs="B Lotus" w:hint="cs"/>
                      <w:b/>
                      <w:bCs/>
                      <w:color w:val="FF0000"/>
                      <w:sz w:val="20"/>
                      <w:szCs w:val="20"/>
                      <w:rtl/>
                      <w:lang w:bidi="fa-IR"/>
                    </w:rPr>
                    <w:t>«ادراك بي</w:t>
                  </w:r>
                  <w:r w:rsidRPr="00821820">
                    <w:rPr>
                      <w:rFonts w:cs="B Lotus" w:hint="eastAsia"/>
                      <w:b/>
                      <w:bCs/>
                      <w:color w:val="FF0000"/>
                      <w:sz w:val="20"/>
                      <w:szCs w:val="20"/>
                      <w:rtl/>
                      <w:lang w:bidi="fa-IR"/>
                    </w:rPr>
                    <w:t>‌</w:t>
                  </w:r>
                  <w:r w:rsidRPr="00821820">
                    <w:rPr>
                      <w:rFonts w:cs="B Lotus" w:hint="cs"/>
                      <w:b/>
                      <w:bCs/>
                      <w:color w:val="FF0000"/>
                      <w:sz w:val="20"/>
                      <w:szCs w:val="20"/>
                      <w:rtl/>
                      <w:lang w:bidi="fa-IR"/>
                    </w:rPr>
                    <w:t>واسطه»</w:t>
                  </w:r>
                </w:p>
                <w:p w:rsidR="00E83632" w:rsidRPr="00821820" w:rsidRDefault="00E83632" w:rsidP="006167AB">
                  <w:pPr>
                    <w:bidi/>
                    <w:spacing w:after="0" w:line="192" w:lineRule="auto"/>
                    <w:jc w:val="center"/>
                    <w:rPr>
                      <w:rFonts w:ascii="Times New Roman" w:hAnsi="Times New Roman" w:cs="Times New Roman"/>
                      <w:sz w:val="16"/>
                      <w:szCs w:val="16"/>
                      <w:lang w:bidi="fa-IR"/>
                    </w:rPr>
                  </w:pPr>
                  <w:r w:rsidRPr="00821820">
                    <w:rPr>
                      <w:rFonts w:ascii="Times New Roman" w:hAnsi="Times New Roman" w:cs="Times New Roman"/>
                      <w:sz w:val="16"/>
                      <w:szCs w:val="16"/>
                      <w:lang w:bidi="fa-IR"/>
                    </w:rPr>
                    <w:t>immediate perception</w:t>
                  </w:r>
                </w:p>
                <w:p w:rsidR="00E83632" w:rsidRPr="00821820" w:rsidRDefault="00E83632" w:rsidP="006167AB">
                  <w:pPr>
                    <w:bidi/>
                    <w:spacing w:after="0" w:line="192" w:lineRule="auto"/>
                    <w:jc w:val="center"/>
                    <w:rPr>
                      <w:rFonts w:cs="B Lotus"/>
                      <w:sz w:val="16"/>
                      <w:szCs w:val="16"/>
                      <w:lang w:bidi="fa-IR"/>
                    </w:rPr>
                  </w:pPr>
                  <w:r w:rsidRPr="00821820">
                    <w:rPr>
                      <w:rFonts w:cs="B Lotus" w:hint="cs"/>
                      <w:sz w:val="16"/>
                      <w:szCs w:val="16"/>
                      <w:rtl/>
                      <w:lang w:bidi="fa-IR"/>
                    </w:rPr>
                    <w:t>«</w:t>
                  </w:r>
                  <w:r w:rsidRPr="00821820">
                    <w:rPr>
                      <w:rFonts w:cs="B Lotus" w:hint="cs"/>
                      <w:color w:val="FF0000"/>
                      <w:sz w:val="16"/>
                      <w:szCs w:val="16"/>
                      <w:rtl/>
                      <w:lang w:bidi="fa-IR"/>
                    </w:rPr>
                    <w:t>تصويربرداري تعمدي به ظاهر نامربوط</w:t>
                  </w:r>
                  <w:r w:rsidRPr="00821820">
                    <w:rPr>
                      <w:rFonts w:cs="B Lotus" w:hint="cs"/>
                      <w:sz w:val="16"/>
                      <w:szCs w:val="16"/>
                      <w:rtl/>
                      <w:lang w:bidi="fa-IR"/>
                    </w:rPr>
                    <w:t>»</w:t>
                  </w:r>
                </w:p>
                <w:p w:rsidR="00E83632" w:rsidRPr="00821820" w:rsidRDefault="00E83632" w:rsidP="006167AB">
                  <w:pPr>
                    <w:bidi/>
                    <w:spacing w:after="0" w:line="192" w:lineRule="auto"/>
                    <w:jc w:val="center"/>
                    <w:rPr>
                      <w:rFonts w:cs="B Lotus"/>
                      <w:sz w:val="16"/>
                      <w:szCs w:val="16"/>
                      <w:lang w:bidi="fa-IR"/>
                    </w:rPr>
                  </w:pPr>
                  <w:r w:rsidRPr="00821820">
                    <w:rPr>
                      <w:rFonts w:cs="B Lotus" w:hint="cs"/>
                      <w:sz w:val="16"/>
                      <w:szCs w:val="16"/>
                      <w:rtl/>
                      <w:lang w:bidi="fa-IR"/>
                    </w:rPr>
                    <w:t>(مشاهده وضعيت</w:t>
                  </w:r>
                  <w:r w:rsidRPr="00821820">
                    <w:rPr>
                      <w:rFonts w:cs="B Lotus" w:hint="eastAsia"/>
                      <w:sz w:val="16"/>
                      <w:szCs w:val="16"/>
                      <w:rtl/>
                      <w:lang w:bidi="fa-IR"/>
                    </w:rPr>
                    <w:t>‌</w:t>
                  </w:r>
                  <w:r w:rsidRPr="00821820">
                    <w:rPr>
                      <w:rFonts w:cs="B Lotus" w:hint="cs"/>
                      <w:sz w:val="16"/>
                      <w:szCs w:val="16"/>
                      <w:rtl/>
                      <w:lang w:bidi="fa-IR"/>
                    </w:rPr>
                    <w:t>ها از طريق رشته</w:t>
                  </w:r>
                  <w:r w:rsidRPr="00821820">
                    <w:rPr>
                      <w:rFonts w:cs="B Lotus" w:hint="eastAsia"/>
                      <w:sz w:val="16"/>
                      <w:szCs w:val="16"/>
                      <w:rtl/>
                      <w:lang w:bidi="fa-IR"/>
                    </w:rPr>
                    <w:t>‌</w:t>
                  </w:r>
                  <w:r w:rsidRPr="00821820">
                    <w:rPr>
                      <w:rFonts w:cs="B Lotus" w:hint="cs"/>
                      <w:sz w:val="16"/>
                      <w:szCs w:val="16"/>
                      <w:rtl/>
                      <w:lang w:bidi="fa-IR"/>
                    </w:rPr>
                    <w:t>اي متوالي از لنزها)</w:t>
                  </w:r>
                </w:p>
                <w:p w:rsidR="00E83632" w:rsidRPr="00AF2F75" w:rsidRDefault="00E83632" w:rsidP="006167AB">
                  <w:pPr>
                    <w:bidi/>
                    <w:spacing w:after="0" w:line="192" w:lineRule="auto"/>
                    <w:jc w:val="both"/>
                    <w:rPr>
                      <w:rFonts w:cs="B Lotus"/>
                      <w:sz w:val="16"/>
                      <w:szCs w:val="16"/>
                      <w:rtl/>
                      <w:lang w:bidi="fa-IR"/>
                    </w:rPr>
                  </w:pPr>
                  <w:r w:rsidRPr="00821820">
                    <w:rPr>
                      <w:rFonts w:cs="B Lotus" w:hint="cs"/>
                      <w:sz w:val="16"/>
                      <w:szCs w:val="16"/>
                      <w:rtl/>
                      <w:lang w:bidi="fa-IR"/>
                    </w:rPr>
                    <w:t>ما را قادر مي</w:t>
                  </w:r>
                  <w:r w:rsidRPr="00821820">
                    <w:rPr>
                      <w:rFonts w:cs="B Lotus" w:hint="eastAsia"/>
                      <w:sz w:val="16"/>
                      <w:szCs w:val="16"/>
                      <w:rtl/>
                      <w:lang w:bidi="fa-IR"/>
                    </w:rPr>
                    <w:t>‌</w:t>
                  </w:r>
                  <w:r w:rsidRPr="00821820">
                    <w:rPr>
                      <w:rFonts w:cs="B Lotus" w:hint="cs"/>
                      <w:sz w:val="16"/>
                      <w:szCs w:val="16"/>
                      <w:rtl/>
                      <w:lang w:bidi="fa-IR"/>
                    </w:rPr>
                    <w:t xml:space="preserve">سازد كه در </w:t>
                  </w:r>
                  <w:r w:rsidRPr="00821820">
                    <w:rPr>
                      <w:rFonts w:cs="B Lotus" w:hint="cs"/>
                      <w:color w:val="FF0000"/>
                      <w:sz w:val="16"/>
                      <w:szCs w:val="16"/>
                      <w:rtl/>
                      <w:lang w:bidi="fa-IR"/>
                    </w:rPr>
                    <w:t>شناسايي مسائل و توليد راه</w:t>
                  </w:r>
                  <w:r w:rsidRPr="00821820">
                    <w:rPr>
                      <w:rFonts w:cs="B Lotus" w:hint="eastAsia"/>
                      <w:color w:val="FF0000"/>
                      <w:sz w:val="16"/>
                      <w:szCs w:val="16"/>
                      <w:rtl/>
                      <w:lang w:bidi="fa-IR"/>
                    </w:rPr>
                    <w:t>‌</w:t>
                  </w:r>
                  <w:r w:rsidRPr="00821820">
                    <w:rPr>
                      <w:rFonts w:cs="B Lotus" w:hint="cs"/>
                      <w:color w:val="FF0000"/>
                      <w:sz w:val="16"/>
                      <w:szCs w:val="16"/>
                      <w:rtl/>
                      <w:lang w:bidi="fa-IR"/>
                    </w:rPr>
                    <w:t>حل</w:t>
                  </w:r>
                  <w:r w:rsidRPr="00821820">
                    <w:rPr>
                      <w:rFonts w:cs="B Lotus" w:hint="eastAsia"/>
                      <w:color w:val="FF0000"/>
                      <w:sz w:val="16"/>
                      <w:szCs w:val="16"/>
                      <w:rtl/>
                      <w:lang w:bidi="fa-IR"/>
                    </w:rPr>
                    <w:t>‌</w:t>
                  </w:r>
                  <w:r w:rsidRPr="00821820">
                    <w:rPr>
                      <w:rFonts w:cs="B Lotus" w:hint="cs"/>
                      <w:color w:val="FF0000"/>
                      <w:sz w:val="16"/>
                      <w:szCs w:val="16"/>
                      <w:rtl/>
                      <w:lang w:bidi="fa-IR"/>
                    </w:rPr>
                    <w:t>هاي بديل براي آن</w:t>
                  </w:r>
                  <w:r w:rsidRPr="00821820">
                    <w:rPr>
                      <w:rFonts w:cs="B Lotus" w:hint="eastAsia"/>
                      <w:color w:val="FF0000"/>
                      <w:sz w:val="16"/>
                      <w:szCs w:val="16"/>
                      <w:rtl/>
                      <w:lang w:bidi="fa-IR"/>
                    </w:rPr>
                    <w:t>‌</w:t>
                  </w:r>
                  <w:r w:rsidRPr="00821820">
                    <w:rPr>
                      <w:rFonts w:cs="B Lotus" w:hint="cs"/>
                      <w:color w:val="FF0000"/>
                      <w:sz w:val="16"/>
                      <w:szCs w:val="16"/>
                      <w:rtl/>
                      <w:lang w:bidi="fa-IR"/>
                    </w:rPr>
                    <w:t>ها</w:t>
                  </w:r>
                  <w:r w:rsidRPr="00821820">
                    <w:rPr>
                      <w:rFonts w:cs="B Lotus" w:hint="cs"/>
                      <w:sz w:val="16"/>
                      <w:szCs w:val="16"/>
                      <w:rtl/>
                      <w:lang w:bidi="fa-IR"/>
                    </w:rPr>
                    <w:t xml:space="preserve">، </w:t>
                  </w:r>
                  <w:r w:rsidRPr="00821820">
                    <w:rPr>
                      <w:rFonts w:cs="B Lotus" w:hint="cs"/>
                      <w:color w:val="FF0000"/>
                      <w:sz w:val="16"/>
                      <w:szCs w:val="16"/>
                      <w:rtl/>
                      <w:lang w:bidi="fa-IR"/>
                    </w:rPr>
                    <w:t>ويژگي</w:t>
                  </w:r>
                  <w:r w:rsidRPr="00821820">
                    <w:rPr>
                      <w:rFonts w:cs="B Lotus" w:hint="eastAsia"/>
                      <w:color w:val="FF0000"/>
                      <w:sz w:val="16"/>
                      <w:szCs w:val="16"/>
                      <w:rtl/>
                      <w:lang w:bidi="fa-IR"/>
                    </w:rPr>
                    <w:t>‌</w:t>
                  </w:r>
                  <w:r w:rsidRPr="00821820">
                    <w:rPr>
                      <w:rFonts w:cs="B Lotus" w:hint="cs"/>
                      <w:color w:val="FF0000"/>
                      <w:sz w:val="16"/>
                      <w:szCs w:val="16"/>
                      <w:rtl/>
                      <w:lang w:bidi="fa-IR"/>
                    </w:rPr>
                    <w:t>هاي خاص وضعيت</w:t>
                  </w:r>
                  <w:r w:rsidRPr="00821820">
                    <w:rPr>
                      <w:rFonts w:cs="B Lotus" w:hint="eastAsia"/>
                      <w:color w:val="FF0000"/>
                      <w:sz w:val="16"/>
                      <w:szCs w:val="16"/>
                      <w:rtl/>
                      <w:lang w:bidi="fa-IR"/>
                    </w:rPr>
                    <w:t>‌</w:t>
                  </w:r>
                  <w:r w:rsidRPr="00821820">
                    <w:rPr>
                      <w:rFonts w:cs="B Lotus" w:hint="cs"/>
                      <w:color w:val="FF0000"/>
                      <w:sz w:val="16"/>
                      <w:szCs w:val="16"/>
                      <w:rtl/>
                      <w:lang w:bidi="fa-IR"/>
                    </w:rPr>
                    <w:t>هاي عملي</w:t>
                  </w:r>
                  <w:r w:rsidRPr="00821820">
                    <w:rPr>
                      <w:rFonts w:cs="B Lotus" w:hint="cs"/>
                      <w:sz w:val="16"/>
                      <w:szCs w:val="16"/>
                      <w:rtl/>
                      <w:lang w:bidi="fa-IR"/>
                    </w:rPr>
                    <w:t xml:space="preserve"> را ملاحظه كرده، آن</w:t>
                  </w:r>
                  <w:r w:rsidRPr="00821820">
                    <w:rPr>
                      <w:rFonts w:cs="B Lotus" w:hint="eastAsia"/>
                      <w:sz w:val="16"/>
                      <w:szCs w:val="16"/>
                      <w:rtl/>
                      <w:lang w:bidi="fa-IR"/>
                    </w:rPr>
                    <w:t>‌</w:t>
                  </w:r>
                  <w:r w:rsidRPr="00821820">
                    <w:rPr>
                      <w:rFonts w:cs="B Lotus" w:hint="cs"/>
                      <w:sz w:val="16"/>
                      <w:szCs w:val="16"/>
                      <w:rtl/>
                      <w:lang w:bidi="fa-IR"/>
                    </w:rPr>
                    <w:t xml:space="preserve">ها را مورد </w:t>
                  </w:r>
                  <w:r w:rsidRPr="00AF2F75">
                    <w:rPr>
                      <w:rFonts w:cs="B Lotus" w:hint="cs"/>
                      <w:sz w:val="16"/>
                      <w:szCs w:val="16"/>
                      <w:rtl/>
                      <w:lang w:bidi="fa-IR"/>
                    </w:rPr>
                    <w:t>بهره</w:t>
                  </w:r>
                  <w:r w:rsidRPr="00AF2F75">
                    <w:rPr>
                      <w:rFonts w:cs="B Lotus" w:hint="eastAsia"/>
                      <w:sz w:val="16"/>
                      <w:szCs w:val="16"/>
                      <w:rtl/>
                      <w:lang w:bidi="fa-IR"/>
                    </w:rPr>
                    <w:t>‌</w:t>
                  </w:r>
                  <w:r w:rsidRPr="00AF2F75">
                    <w:rPr>
                      <w:rFonts w:cs="B Lotus" w:hint="cs"/>
                      <w:sz w:val="16"/>
                      <w:szCs w:val="16"/>
                      <w:rtl/>
                      <w:lang w:bidi="fa-IR"/>
                    </w:rPr>
                    <w:t>برداري قرار دهيم. [1/369/1]</w:t>
                  </w:r>
                </w:p>
                <w:p w:rsidR="00E83632" w:rsidRPr="006167AB" w:rsidRDefault="00E83632" w:rsidP="006167AB">
                  <w:pPr>
                    <w:spacing w:after="0" w:line="192" w:lineRule="auto"/>
                    <w:jc w:val="center"/>
                    <w:rPr>
                      <w:sz w:val="16"/>
                      <w:szCs w:val="16"/>
                    </w:rPr>
                  </w:pPr>
                </w:p>
              </w:txbxContent>
            </v:textbox>
            <w10:wrap anchorx="page"/>
          </v:shape>
        </w:pict>
      </w:r>
      <w:r w:rsidRPr="000D6B15">
        <w:rPr>
          <w:rFonts w:cs="B Lotus"/>
          <w:noProof/>
          <w:sz w:val="24"/>
          <w:szCs w:val="24"/>
          <w:rtl/>
          <w:lang w:bidi="fa-IR"/>
        </w:rPr>
        <w:pict>
          <v:shape id="_x0000_s1159" type="#_x0000_t202" style="position:absolute;left:0;text-align:left;margin-left:301.9pt;margin-top:22.2pt;width:144.05pt;height:51.4pt;z-index:251806720" fillcolor="white [3201]" strokecolor="#4bacc6 [3208]" strokeweight="2.5pt">
            <v:shadow color="#868686"/>
            <v:textbox>
              <w:txbxContent>
                <w:p w:rsidR="00E83632" w:rsidRPr="007A0189" w:rsidRDefault="00E83632" w:rsidP="00170F9C">
                  <w:pPr>
                    <w:bidi/>
                    <w:spacing w:after="0" w:line="192" w:lineRule="auto"/>
                    <w:ind w:firstLine="288"/>
                    <w:jc w:val="both"/>
                    <w:rPr>
                      <w:rFonts w:cs="B Lotus"/>
                      <w:sz w:val="16"/>
                      <w:szCs w:val="16"/>
                      <w:rtl/>
                      <w:lang w:bidi="fa-IR"/>
                    </w:rPr>
                  </w:pPr>
                  <w:r w:rsidRPr="007A0189">
                    <w:rPr>
                      <w:rFonts w:cs="B Lotus" w:hint="cs"/>
                      <w:sz w:val="16"/>
                      <w:szCs w:val="16"/>
                      <w:rtl/>
                      <w:lang w:bidi="fa-IR"/>
                    </w:rPr>
                    <w:t>واكر، (1971ب) براي برنامه</w:t>
                  </w:r>
                  <w:r w:rsidRPr="007A0189">
                    <w:rPr>
                      <w:rFonts w:cs="B Lotus" w:hint="eastAsia"/>
                      <w:sz w:val="16"/>
                      <w:szCs w:val="16"/>
                      <w:rtl/>
                      <w:lang w:bidi="fa-IR"/>
                    </w:rPr>
                    <w:t>‌</w:t>
                  </w:r>
                  <w:r w:rsidRPr="007A0189">
                    <w:rPr>
                      <w:rFonts w:cs="B Lotus" w:hint="cs"/>
                      <w:sz w:val="16"/>
                      <w:szCs w:val="16"/>
                      <w:rtl/>
                      <w:lang w:bidi="fa-IR"/>
                    </w:rPr>
                    <w:t>ريزي درسي نوعي الگوي «</w:t>
                  </w:r>
                  <w:r w:rsidRPr="007A0189">
                    <w:rPr>
                      <w:rFonts w:cs="B Lotus" w:hint="cs"/>
                      <w:color w:val="FF0000"/>
                      <w:sz w:val="16"/>
                      <w:szCs w:val="16"/>
                      <w:rtl/>
                      <w:lang w:bidi="fa-IR"/>
                    </w:rPr>
                    <w:t>طبيعت</w:t>
                  </w:r>
                  <w:r w:rsidRPr="007A0189">
                    <w:rPr>
                      <w:rFonts w:cs="B Lotus" w:hint="eastAsia"/>
                      <w:color w:val="FF0000"/>
                      <w:sz w:val="16"/>
                      <w:szCs w:val="16"/>
                      <w:rtl/>
                      <w:lang w:bidi="fa-IR"/>
                    </w:rPr>
                    <w:t>‌</w:t>
                  </w:r>
                  <w:r w:rsidRPr="007A0189">
                    <w:rPr>
                      <w:rFonts w:cs="B Lotus" w:hint="cs"/>
                      <w:color w:val="FF0000"/>
                      <w:sz w:val="16"/>
                      <w:szCs w:val="16"/>
                      <w:rtl/>
                      <w:lang w:bidi="fa-IR"/>
                    </w:rPr>
                    <w:t>گرايانه</w:t>
                  </w:r>
                  <w:r w:rsidRPr="007A0189">
                    <w:rPr>
                      <w:rFonts w:cs="B Lotus" w:hint="cs"/>
                      <w:sz w:val="16"/>
                      <w:szCs w:val="16"/>
                      <w:rtl/>
                      <w:lang w:bidi="fa-IR"/>
                    </w:rPr>
                    <w:t>» تدوين كرد كه فرايندهاي عمل فكورانه و استدلال عملي، جنبه</w:t>
                  </w:r>
                  <w:r w:rsidRPr="007A0189">
                    <w:rPr>
                      <w:rFonts w:cs="B Lotus" w:hint="eastAsia"/>
                      <w:sz w:val="16"/>
                      <w:szCs w:val="16"/>
                      <w:rtl/>
                      <w:lang w:bidi="fa-IR"/>
                    </w:rPr>
                    <w:t>‌</w:t>
                  </w:r>
                  <w:r w:rsidRPr="007A0189">
                    <w:rPr>
                      <w:rFonts w:cs="B Lotus" w:hint="cs"/>
                      <w:sz w:val="16"/>
                      <w:szCs w:val="16"/>
                      <w:rtl/>
                      <w:lang w:bidi="fa-IR"/>
                    </w:rPr>
                    <w:t>هاي محوري آن را تشكيل مي</w:t>
                  </w:r>
                  <w:r w:rsidRPr="007A0189">
                    <w:rPr>
                      <w:rFonts w:cs="B Lotus" w:hint="eastAsia"/>
                      <w:sz w:val="16"/>
                      <w:szCs w:val="16"/>
                      <w:rtl/>
                      <w:lang w:bidi="fa-IR"/>
                    </w:rPr>
                    <w:t>‌</w:t>
                  </w:r>
                  <w:r w:rsidRPr="007A0189">
                    <w:rPr>
                      <w:rFonts w:cs="B Lotus" w:hint="cs"/>
                      <w:sz w:val="16"/>
                      <w:szCs w:val="16"/>
                      <w:rtl/>
                      <w:lang w:bidi="fa-IR"/>
                    </w:rPr>
                    <w:t xml:space="preserve">دادند. [3/371/1] </w:t>
                  </w:r>
                </w:p>
                <w:p w:rsidR="00E83632" w:rsidRPr="00170F9C" w:rsidRDefault="00E83632" w:rsidP="00170F9C"/>
              </w:txbxContent>
            </v:textbox>
            <w10:wrap anchorx="page"/>
          </v:shape>
        </w:pict>
      </w:r>
      <w:r w:rsidRPr="000D6B15">
        <w:rPr>
          <w:rFonts w:cs="B Lotus"/>
          <w:noProof/>
          <w:sz w:val="24"/>
          <w:szCs w:val="24"/>
          <w:rtl/>
          <w:lang w:bidi="fa-IR"/>
        </w:rPr>
        <w:pict>
          <v:shape id="_x0000_s1155" type="#_x0000_t202" style="position:absolute;left:0;text-align:left;margin-left:450.15pt;margin-top:22.2pt;width:123.85pt;height:51.4pt;z-index:251802624" fillcolor="white [3201]" strokecolor="#4bacc6 [3208]" strokeweight="2.5pt">
            <v:shadow color="#868686"/>
            <v:textbox>
              <w:txbxContent>
                <w:p w:rsidR="00E83632" w:rsidRPr="007A0189" w:rsidRDefault="00E83632" w:rsidP="007A0189">
                  <w:pPr>
                    <w:bidi/>
                    <w:spacing w:after="0" w:line="192" w:lineRule="auto"/>
                    <w:ind w:firstLine="288"/>
                    <w:jc w:val="both"/>
                    <w:rPr>
                      <w:rFonts w:cs="B Lotus"/>
                      <w:sz w:val="16"/>
                      <w:szCs w:val="16"/>
                      <w:rtl/>
                      <w:lang w:bidi="fa-IR"/>
                    </w:rPr>
                  </w:pPr>
                  <w:r w:rsidRPr="007A0189">
                    <w:rPr>
                      <w:rFonts w:cs="B Lotus" w:hint="cs"/>
                      <w:sz w:val="16"/>
                      <w:szCs w:val="16"/>
                      <w:rtl/>
                      <w:lang w:bidi="fa-IR"/>
                    </w:rPr>
                    <w:t xml:space="preserve">واكر(1975-1971)، نوعي </w:t>
                  </w:r>
                  <w:r w:rsidRPr="007A0189">
                    <w:rPr>
                      <w:rFonts w:cs="B Lotus" w:hint="cs"/>
                      <w:color w:val="FF0000"/>
                      <w:sz w:val="16"/>
                      <w:szCs w:val="16"/>
                      <w:rtl/>
                      <w:lang w:bidi="fa-IR"/>
                    </w:rPr>
                    <w:t>تحليل تجربي</w:t>
                  </w:r>
                  <w:r w:rsidRPr="007A0189">
                    <w:rPr>
                      <w:rFonts w:cs="B Lotus" w:hint="cs"/>
                      <w:sz w:val="16"/>
                      <w:szCs w:val="16"/>
                      <w:rtl/>
                      <w:lang w:bidi="fa-IR"/>
                    </w:rPr>
                    <w:t xml:space="preserve"> را از اقدامات فكورانه گزارش كرده است. مطالعه مذكور شامل </w:t>
                  </w:r>
                  <w:r w:rsidRPr="007A0189">
                    <w:rPr>
                      <w:rFonts w:cs="B Lotus" w:hint="cs"/>
                      <w:color w:val="FF0000"/>
                      <w:sz w:val="16"/>
                      <w:szCs w:val="16"/>
                      <w:rtl/>
                      <w:lang w:bidi="fa-IR"/>
                    </w:rPr>
                    <w:t>طرح نوعي نظام تحليل محتوايي</w:t>
                  </w:r>
                  <w:r w:rsidRPr="007A0189">
                    <w:rPr>
                      <w:rFonts w:cs="B Lotus" w:hint="cs"/>
                      <w:sz w:val="16"/>
                      <w:szCs w:val="16"/>
                      <w:rtl/>
                      <w:lang w:bidi="fa-IR"/>
                    </w:rPr>
                    <w:t xml:space="preserve"> بود. [3/371/1] </w:t>
                  </w:r>
                </w:p>
                <w:p w:rsidR="00E83632" w:rsidRPr="007A0189" w:rsidRDefault="00E83632" w:rsidP="007A0189">
                  <w:pPr>
                    <w:bidi/>
                    <w:spacing w:after="0" w:line="192" w:lineRule="auto"/>
                    <w:rPr>
                      <w:sz w:val="16"/>
                      <w:szCs w:val="16"/>
                      <w:lang w:bidi="fa-IR"/>
                    </w:rPr>
                  </w:pPr>
                </w:p>
              </w:txbxContent>
            </v:textbox>
            <w10:wrap anchorx="page"/>
          </v:shape>
        </w:pict>
      </w:r>
      <w:r w:rsidRPr="000D6B15">
        <w:rPr>
          <w:rFonts w:cs="B Lotus"/>
          <w:noProof/>
          <w:sz w:val="24"/>
          <w:szCs w:val="24"/>
          <w:rtl/>
          <w:lang w:bidi="fa-IR"/>
        </w:rPr>
        <w:pict>
          <v:shape id="_x0000_s1152" type="#_x0000_t61" style="position:absolute;left:0;text-align:left;margin-left:577.65pt;margin-top:22.2pt;width:127.85pt;height:119.8pt;z-index:251800576" adj="-262,24999" fillcolor="white [3201]" strokecolor="#4bacc6 [3208]" strokeweight="2.5pt">
            <v:shadow color="#868686"/>
            <v:textbox>
              <w:txbxContent>
                <w:p w:rsidR="00E83632" w:rsidRPr="004376D7" w:rsidRDefault="00E83632" w:rsidP="009456E9">
                  <w:pPr>
                    <w:bidi/>
                    <w:spacing w:after="0" w:line="192" w:lineRule="auto"/>
                    <w:ind w:firstLine="288"/>
                    <w:jc w:val="both"/>
                    <w:rPr>
                      <w:rFonts w:cs="B Lotus"/>
                      <w:sz w:val="16"/>
                      <w:szCs w:val="16"/>
                      <w:rtl/>
                      <w:lang w:bidi="fa-IR"/>
                    </w:rPr>
                  </w:pPr>
                  <w:r w:rsidRPr="004376D7">
                    <w:rPr>
                      <w:rFonts w:cs="B Lotus" w:hint="cs"/>
                      <w:sz w:val="16"/>
                      <w:szCs w:val="16"/>
                      <w:rtl/>
                      <w:lang w:bidi="fa-IR"/>
                    </w:rPr>
                    <w:t>ريد(1978) در مورد ضرورت بسط و پالايش نوعي سنت عمل فكورانه برنامه</w:t>
                  </w:r>
                  <w:r w:rsidRPr="004376D7">
                    <w:rPr>
                      <w:rFonts w:cs="B Lotus" w:hint="eastAsia"/>
                      <w:sz w:val="16"/>
                      <w:szCs w:val="16"/>
                      <w:rtl/>
                      <w:lang w:bidi="fa-IR"/>
                    </w:rPr>
                    <w:t>‌</w:t>
                  </w:r>
                  <w:r w:rsidRPr="004376D7">
                    <w:rPr>
                      <w:rFonts w:cs="B Lotus" w:hint="cs"/>
                      <w:sz w:val="16"/>
                      <w:szCs w:val="16"/>
                      <w:rtl/>
                      <w:lang w:bidi="fa-IR"/>
                    </w:rPr>
                    <w:t>درسي به منظور كمك به افراد در بهبود توانايي</w:t>
                  </w:r>
                  <w:r w:rsidRPr="004376D7">
                    <w:rPr>
                      <w:rFonts w:cs="B Lotus" w:hint="eastAsia"/>
                      <w:sz w:val="16"/>
                      <w:szCs w:val="16"/>
                      <w:rtl/>
                      <w:lang w:bidi="fa-IR"/>
                    </w:rPr>
                    <w:t>‌</w:t>
                  </w:r>
                  <w:r w:rsidRPr="004376D7">
                    <w:rPr>
                      <w:rFonts w:cs="B Lotus" w:hint="cs"/>
                      <w:sz w:val="16"/>
                      <w:szCs w:val="16"/>
                      <w:rtl/>
                      <w:lang w:bidi="fa-IR"/>
                    </w:rPr>
                    <w:t>هاي استدلال</w:t>
                  </w:r>
                  <w:r w:rsidRPr="004376D7">
                    <w:rPr>
                      <w:rFonts w:cs="B Lotus" w:hint="eastAsia"/>
                      <w:sz w:val="16"/>
                      <w:szCs w:val="16"/>
                      <w:rtl/>
                      <w:lang w:bidi="fa-IR"/>
                    </w:rPr>
                    <w:t>‌</w:t>
                  </w:r>
                  <w:r w:rsidRPr="004376D7">
                    <w:rPr>
                      <w:rFonts w:cs="B Lotus" w:hint="cs"/>
                      <w:sz w:val="16"/>
                      <w:szCs w:val="16"/>
                      <w:rtl/>
                      <w:lang w:bidi="fa-IR"/>
                    </w:rPr>
                    <w:t>عملي خويش و برقراري شرايطي كه اين توانايي</w:t>
                  </w:r>
                  <w:r w:rsidRPr="004376D7">
                    <w:rPr>
                      <w:rFonts w:cs="B Lotus" w:hint="eastAsia"/>
                      <w:sz w:val="16"/>
                      <w:szCs w:val="16"/>
                      <w:rtl/>
                      <w:lang w:bidi="fa-IR"/>
                    </w:rPr>
                    <w:t>‌</w:t>
                  </w:r>
                  <w:r w:rsidRPr="004376D7">
                    <w:rPr>
                      <w:rFonts w:cs="B Lotus" w:hint="cs"/>
                      <w:sz w:val="16"/>
                      <w:szCs w:val="16"/>
                      <w:rtl/>
                      <w:lang w:bidi="fa-IR"/>
                    </w:rPr>
                    <w:t>ها بتوانند به بهترين وجه گسترش يابند، سخن گفته است. اين سنت</w:t>
                  </w:r>
                  <w:r w:rsidRPr="004376D7">
                    <w:rPr>
                      <w:rFonts w:cs="B Lotus" w:hint="eastAsia"/>
                      <w:sz w:val="16"/>
                      <w:szCs w:val="16"/>
                      <w:rtl/>
                      <w:lang w:bidi="fa-IR"/>
                    </w:rPr>
                    <w:t>‌</w:t>
                  </w:r>
                  <w:r w:rsidRPr="004376D7">
                    <w:rPr>
                      <w:rFonts w:cs="B Lotus" w:hint="cs"/>
                      <w:sz w:val="16"/>
                      <w:szCs w:val="16"/>
                      <w:rtl/>
                      <w:lang w:bidi="fa-IR"/>
                    </w:rPr>
                    <w:t xml:space="preserve">هاي استدلال عملي به وسيله </w:t>
                  </w:r>
                  <w:r w:rsidRPr="004376D7">
                    <w:rPr>
                      <w:rFonts w:cs="B Lotus" w:hint="cs"/>
                      <w:color w:val="FF0000"/>
                      <w:sz w:val="16"/>
                      <w:szCs w:val="16"/>
                      <w:rtl/>
                      <w:lang w:bidi="fa-IR"/>
                    </w:rPr>
                    <w:t>ملاك</w:t>
                  </w:r>
                  <w:r w:rsidRPr="004376D7">
                    <w:rPr>
                      <w:rFonts w:cs="B Lotus" w:hint="eastAsia"/>
                      <w:color w:val="FF0000"/>
                      <w:sz w:val="16"/>
                      <w:szCs w:val="16"/>
                      <w:rtl/>
                      <w:lang w:bidi="fa-IR"/>
                    </w:rPr>
                    <w:t>‌</w:t>
                  </w:r>
                  <w:r w:rsidRPr="004376D7">
                    <w:rPr>
                      <w:rFonts w:cs="B Lotus" w:hint="cs"/>
                      <w:color w:val="FF0000"/>
                      <w:sz w:val="16"/>
                      <w:szCs w:val="16"/>
                      <w:rtl/>
                      <w:lang w:bidi="fa-IR"/>
                    </w:rPr>
                    <w:t>هاي دقيق</w:t>
                  </w:r>
                  <w:r w:rsidRPr="004376D7">
                    <w:rPr>
                      <w:rFonts w:cs="B Lotus" w:hint="cs"/>
                      <w:sz w:val="16"/>
                      <w:szCs w:val="16"/>
                      <w:rtl/>
                      <w:lang w:bidi="fa-IR"/>
                    </w:rPr>
                    <w:t xml:space="preserve"> براي </w:t>
                  </w:r>
                  <w:r w:rsidRPr="004376D7">
                    <w:rPr>
                      <w:rFonts w:cs="B Lotus" w:hint="cs"/>
                      <w:color w:val="FF0000"/>
                      <w:sz w:val="16"/>
                      <w:szCs w:val="16"/>
                      <w:rtl/>
                      <w:lang w:bidi="fa-IR"/>
                    </w:rPr>
                    <w:t>تأييد اقدامات</w:t>
                  </w:r>
                  <w:r w:rsidRPr="004376D7">
                    <w:rPr>
                      <w:rFonts w:cs="B Lotus" w:hint="cs"/>
                      <w:sz w:val="16"/>
                      <w:szCs w:val="16"/>
                      <w:rtl/>
                      <w:lang w:bidi="fa-IR"/>
                    </w:rPr>
                    <w:t xml:space="preserve"> و </w:t>
                  </w:r>
                  <w:r w:rsidRPr="004376D7">
                    <w:rPr>
                      <w:rFonts w:cs="B Lotus" w:hint="cs"/>
                      <w:color w:val="FF0000"/>
                      <w:sz w:val="16"/>
                      <w:szCs w:val="16"/>
                      <w:rtl/>
                      <w:lang w:bidi="fa-IR"/>
                    </w:rPr>
                    <w:t>نشان</w:t>
                  </w:r>
                  <w:r w:rsidRPr="004376D7">
                    <w:rPr>
                      <w:rFonts w:cs="B Lotus" w:hint="eastAsia"/>
                      <w:color w:val="FF0000"/>
                      <w:sz w:val="16"/>
                      <w:szCs w:val="16"/>
                      <w:rtl/>
                      <w:lang w:bidi="fa-IR"/>
                    </w:rPr>
                    <w:t>‌</w:t>
                  </w:r>
                  <w:r w:rsidRPr="004376D7">
                    <w:rPr>
                      <w:rFonts w:cs="B Lotus" w:hint="cs"/>
                      <w:color w:val="FF0000"/>
                      <w:sz w:val="16"/>
                      <w:szCs w:val="16"/>
                      <w:rtl/>
                      <w:lang w:bidi="fa-IR"/>
                    </w:rPr>
                    <w:t>دادن</w:t>
                  </w:r>
                  <w:r w:rsidRPr="004376D7">
                    <w:rPr>
                      <w:rFonts w:cs="B Lotus" w:hint="cs"/>
                      <w:sz w:val="16"/>
                      <w:szCs w:val="16"/>
                      <w:rtl/>
                      <w:lang w:bidi="fa-IR"/>
                    </w:rPr>
                    <w:t xml:space="preserve"> </w:t>
                  </w:r>
                  <w:r w:rsidRPr="004376D7">
                    <w:rPr>
                      <w:rFonts w:cs="B Lotus" w:hint="cs"/>
                      <w:color w:val="FF0000"/>
                      <w:sz w:val="16"/>
                      <w:szCs w:val="16"/>
                      <w:rtl/>
                      <w:lang w:bidi="fa-IR"/>
                    </w:rPr>
                    <w:t>چگونگي ارزيابي اين ملاك</w:t>
                  </w:r>
                  <w:r w:rsidRPr="004376D7">
                    <w:rPr>
                      <w:rFonts w:cs="B Lotus" w:hint="eastAsia"/>
                      <w:color w:val="FF0000"/>
                      <w:sz w:val="16"/>
                      <w:szCs w:val="16"/>
                      <w:rtl/>
                      <w:lang w:bidi="fa-IR"/>
                    </w:rPr>
                    <w:t>‌</w:t>
                  </w:r>
                  <w:r w:rsidRPr="004376D7">
                    <w:rPr>
                      <w:rFonts w:cs="B Lotus" w:hint="cs"/>
                      <w:color w:val="FF0000"/>
                      <w:sz w:val="16"/>
                      <w:szCs w:val="16"/>
                      <w:rtl/>
                      <w:lang w:bidi="fa-IR"/>
                    </w:rPr>
                    <w:t>ها</w:t>
                  </w:r>
                  <w:r w:rsidRPr="004376D7">
                    <w:rPr>
                      <w:rFonts w:cs="B Lotus" w:hint="cs"/>
                      <w:sz w:val="16"/>
                      <w:szCs w:val="16"/>
                      <w:rtl/>
                      <w:lang w:bidi="fa-IR"/>
                    </w:rPr>
                    <w:t xml:space="preserve"> در </w:t>
                  </w:r>
                  <w:r w:rsidRPr="004376D7">
                    <w:rPr>
                      <w:rFonts w:cs="B Lotus" w:hint="cs"/>
                      <w:color w:val="FF0000"/>
                      <w:sz w:val="16"/>
                      <w:szCs w:val="16"/>
                      <w:rtl/>
                      <w:lang w:bidi="fa-IR"/>
                    </w:rPr>
                    <w:t>وضعيت</w:t>
                  </w:r>
                  <w:r w:rsidRPr="004376D7">
                    <w:rPr>
                      <w:rFonts w:cs="B Lotus" w:hint="eastAsia"/>
                      <w:color w:val="FF0000"/>
                      <w:sz w:val="16"/>
                      <w:szCs w:val="16"/>
                      <w:rtl/>
                      <w:lang w:bidi="fa-IR"/>
                    </w:rPr>
                    <w:t>‌</w:t>
                  </w:r>
                  <w:r w:rsidRPr="004376D7">
                    <w:rPr>
                      <w:rFonts w:cs="B Lotus" w:hint="cs"/>
                      <w:color w:val="FF0000"/>
                      <w:sz w:val="16"/>
                      <w:szCs w:val="16"/>
                      <w:rtl/>
                      <w:lang w:bidi="fa-IR"/>
                    </w:rPr>
                    <w:t>هاي</w:t>
                  </w:r>
                  <w:r>
                    <w:rPr>
                      <w:rFonts w:cs="B Lotus" w:hint="eastAsia"/>
                      <w:color w:val="FF0000"/>
                      <w:sz w:val="16"/>
                      <w:szCs w:val="16"/>
                      <w:rtl/>
                      <w:lang w:bidi="fa-IR"/>
                    </w:rPr>
                    <w:t>‌</w:t>
                  </w:r>
                  <w:r w:rsidRPr="004376D7">
                    <w:rPr>
                      <w:rFonts w:cs="B Lotus" w:hint="cs"/>
                      <w:color w:val="FF0000"/>
                      <w:sz w:val="16"/>
                      <w:szCs w:val="16"/>
                      <w:rtl/>
                      <w:lang w:bidi="fa-IR"/>
                    </w:rPr>
                    <w:t>عملي به كار مي</w:t>
                  </w:r>
                  <w:r w:rsidRPr="004376D7">
                    <w:rPr>
                      <w:rFonts w:cs="B Lotus" w:hint="eastAsia"/>
                      <w:color w:val="FF0000"/>
                      <w:sz w:val="16"/>
                      <w:szCs w:val="16"/>
                      <w:rtl/>
                      <w:lang w:bidi="fa-IR"/>
                    </w:rPr>
                    <w:t>‌</w:t>
                  </w:r>
                  <w:r w:rsidRPr="004376D7">
                    <w:rPr>
                      <w:rFonts w:cs="B Lotus" w:hint="cs"/>
                      <w:color w:val="FF0000"/>
                      <w:sz w:val="16"/>
                      <w:szCs w:val="16"/>
                      <w:rtl/>
                      <w:lang w:bidi="fa-IR"/>
                    </w:rPr>
                    <w:t>رود</w:t>
                  </w:r>
                  <w:r w:rsidRPr="004376D7">
                    <w:rPr>
                      <w:rFonts w:cs="B Lotus" w:hint="cs"/>
                      <w:sz w:val="16"/>
                      <w:szCs w:val="16"/>
                      <w:rtl/>
                      <w:lang w:bidi="fa-IR"/>
                    </w:rPr>
                    <w:t>.[2/371/1]</w:t>
                  </w:r>
                </w:p>
                <w:p w:rsidR="00E83632" w:rsidRPr="00B64E30" w:rsidRDefault="00E83632" w:rsidP="007A0189">
                  <w:pPr>
                    <w:bidi/>
                    <w:jc w:val="center"/>
                    <w:rPr>
                      <w:rFonts w:cs="B Lotus"/>
                      <w:sz w:val="16"/>
                      <w:szCs w:val="16"/>
                      <w:rtl/>
                      <w:lang w:bidi="fa-IR"/>
                    </w:rPr>
                  </w:pPr>
                </w:p>
              </w:txbxContent>
            </v:textbox>
            <w10:wrap anchorx="page"/>
          </v:shape>
        </w:pict>
      </w:r>
    </w:p>
    <w:p w:rsidR="00690691" w:rsidRDefault="00690691" w:rsidP="006167AB">
      <w:pPr>
        <w:bidi/>
        <w:jc w:val="center"/>
        <w:rPr>
          <w:rtl/>
          <w:lang w:bidi="fa-IR"/>
        </w:rPr>
      </w:pPr>
    </w:p>
    <w:p w:rsidR="00690691" w:rsidRDefault="000D6B15" w:rsidP="00690691">
      <w:pPr>
        <w:bidi/>
        <w:jc w:val="center"/>
        <w:rPr>
          <w:rtl/>
          <w:lang w:bidi="fa-IR"/>
        </w:rPr>
      </w:pPr>
      <w:r>
        <w:rPr>
          <w:noProof/>
          <w:rtl/>
        </w:rPr>
        <w:pict>
          <v:shape id="_x0000_s1166" type="#_x0000_t61" style="position:absolute;left:0;text-align:left;margin-left:715.4pt;margin-top:6.8pt;width:178.5pt;height:151.9pt;z-index:251813888" adj="-9372,24288" fillcolor="white [3201]" strokecolor="#4bacc6 [3208]" strokeweight="2.5pt">
            <v:shadow color="#868686"/>
            <v:textbox>
              <w:txbxContent>
                <w:p w:rsidR="0021022C" w:rsidRPr="00690691" w:rsidRDefault="0021022C" w:rsidP="0021022C">
                  <w:pPr>
                    <w:bidi/>
                    <w:spacing w:after="0" w:line="192" w:lineRule="auto"/>
                    <w:ind w:hanging="42"/>
                    <w:jc w:val="center"/>
                    <w:rPr>
                      <w:rFonts w:cs="B Zar"/>
                      <w:b/>
                      <w:bCs/>
                      <w:sz w:val="16"/>
                      <w:szCs w:val="16"/>
                      <w:rtl/>
                      <w:lang w:bidi="fa-IR"/>
                    </w:rPr>
                  </w:pPr>
                  <w:r w:rsidRPr="00690691">
                    <w:rPr>
                      <w:rFonts w:cs="B Zar" w:hint="cs"/>
                      <w:b/>
                      <w:bCs/>
                      <w:color w:val="FF0000"/>
                      <w:sz w:val="16"/>
                      <w:szCs w:val="16"/>
                      <w:rtl/>
                      <w:lang w:bidi="fa-IR"/>
                    </w:rPr>
                    <w:t>عناصر مشترك»تربيتي</w:t>
                  </w:r>
                </w:p>
                <w:p w:rsidR="000523DB" w:rsidRPr="00266461" w:rsidRDefault="000523DB" w:rsidP="0021022C">
                  <w:pPr>
                    <w:bidi/>
                    <w:spacing w:after="0" w:line="192" w:lineRule="auto"/>
                    <w:ind w:firstLine="269"/>
                    <w:jc w:val="both"/>
                    <w:rPr>
                      <w:rFonts w:cs="B Lotus"/>
                      <w:sz w:val="16"/>
                      <w:szCs w:val="16"/>
                      <w:rtl/>
                      <w:lang w:bidi="fa-IR"/>
                    </w:rPr>
                  </w:pPr>
                  <w:r w:rsidRPr="00266461">
                    <w:rPr>
                      <w:rFonts w:cs="B Lotus" w:hint="cs"/>
                      <w:sz w:val="16"/>
                      <w:szCs w:val="16"/>
                      <w:rtl/>
                      <w:lang w:bidi="fa-IR"/>
                    </w:rPr>
                    <w:t>شواب(1978-1964)، عناصر مشترك برنامه درسي را مشخص كرده كه استفاده از آن بخشي از سنت پژوهش معطوف به عمل فكورانه تبديل شده است.</w:t>
                  </w:r>
                </w:p>
                <w:p w:rsidR="000523DB" w:rsidRPr="00266461" w:rsidRDefault="000523DB" w:rsidP="000523DB">
                  <w:pPr>
                    <w:bidi/>
                    <w:spacing w:after="0" w:line="192" w:lineRule="auto"/>
                    <w:ind w:firstLine="269"/>
                    <w:jc w:val="both"/>
                    <w:rPr>
                      <w:rFonts w:cs="B Lotus"/>
                      <w:sz w:val="16"/>
                      <w:szCs w:val="16"/>
                      <w:rtl/>
                      <w:lang w:bidi="fa-IR"/>
                    </w:rPr>
                  </w:pPr>
                  <w:r w:rsidRPr="00266461">
                    <w:rPr>
                      <w:rFonts w:cs="B Lotus" w:hint="cs"/>
                      <w:sz w:val="16"/>
                      <w:szCs w:val="16"/>
                      <w:rtl/>
                      <w:lang w:bidi="fa-IR"/>
                    </w:rPr>
                    <w:t>از ديد او وضعيت هايي كه موجب بروز مسائل برنامه درسي مي شوند، همواره شامل چهارعنصر مشترك اند.</w:t>
                  </w:r>
                </w:p>
                <w:p w:rsidR="000523DB" w:rsidRPr="00266461" w:rsidRDefault="000523DB" w:rsidP="000523DB">
                  <w:pPr>
                    <w:bidi/>
                    <w:spacing w:after="0" w:line="192" w:lineRule="auto"/>
                    <w:ind w:firstLine="269"/>
                    <w:jc w:val="both"/>
                    <w:rPr>
                      <w:rFonts w:cs="B Lotus"/>
                      <w:sz w:val="16"/>
                      <w:szCs w:val="16"/>
                      <w:rtl/>
                      <w:lang w:bidi="fa-IR"/>
                    </w:rPr>
                  </w:pPr>
                  <w:r w:rsidRPr="00266461">
                    <w:rPr>
                      <w:rFonts w:cs="B Lotus" w:hint="cs"/>
                      <w:sz w:val="16"/>
                      <w:szCs w:val="16"/>
                      <w:rtl/>
                      <w:lang w:bidi="fa-IR"/>
                    </w:rPr>
                    <w:t>شخصي(معلم) در حال تدريس مطلبي(ماده درسي) به شخصي ديگر(دانش آموزان) در شبكه اي از شرايط اجتماعي و فرهنگي(وضعيت اجتماعي- فرهنگي) است. [3/383/1]</w:t>
                  </w:r>
                </w:p>
                <w:p w:rsidR="000523DB" w:rsidRPr="00266461" w:rsidRDefault="000523DB" w:rsidP="000523DB">
                  <w:pPr>
                    <w:bidi/>
                    <w:spacing w:after="0" w:line="192" w:lineRule="auto"/>
                    <w:ind w:firstLine="288"/>
                    <w:jc w:val="both"/>
                    <w:rPr>
                      <w:rFonts w:cs="B Lotus"/>
                      <w:sz w:val="16"/>
                      <w:szCs w:val="16"/>
                      <w:rtl/>
                      <w:lang w:bidi="fa-IR"/>
                    </w:rPr>
                  </w:pPr>
                  <w:r w:rsidRPr="00266461">
                    <w:rPr>
                      <w:rFonts w:cs="B Lotus" w:hint="cs"/>
                      <w:sz w:val="16"/>
                      <w:szCs w:val="16"/>
                      <w:rtl/>
                      <w:lang w:bidi="fa-IR"/>
                    </w:rPr>
                    <w:t>اين چهارعنصر مشترك براي عناوين و روابط متقابلي كه بايد در سرتاسر فرايند عمل فكورانه يعني صورت بندي، ارزيابي و گزينش از ميان صورت</w:t>
                  </w:r>
                  <w:r>
                    <w:rPr>
                      <w:rFonts w:cs="B Lotus" w:hint="eastAsia"/>
                      <w:sz w:val="16"/>
                      <w:szCs w:val="16"/>
                      <w:rtl/>
                      <w:lang w:bidi="fa-IR"/>
                    </w:rPr>
                    <w:t>‌</w:t>
                  </w:r>
                  <w:r w:rsidRPr="00266461">
                    <w:rPr>
                      <w:rFonts w:cs="B Lotus" w:hint="cs"/>
                      <w:sz w:val="16"/>
                      <w:szCs w:val="16"/>
                      <w:rtl/>
                      <w:lang w:bidi="fa-IR"/>
                    </w:rPr>
                    <w:t>بندي</w:t>
                  </w:r>
                  <w:r>
                    <w:rPr>
                      <w:rFonts w:cs="B Lotus" w:hint="eastAsia"/>
                      <w:sz w:val="16"/>
                      <w:szCs w:val="16"/>
                      <w:rtl/>
                      <w:lang w:bidi="fa-IR"/>
                    </w:rPr>
                    <w:t>‌</w:t>
                  </w:r>
                  <w:r w:rsidRPr="00266461">
                    <w:rPr>
                      <w:rFonts w:cs="B Lotus" w:hint="cs"/>
                      <w:sz w:val="16"/>
                      <w:szCs w:val="16"/>
                      <w:rtl/>
                      <w:lang w:bidi="fa-IR"/>
                    </w:rPr>
                    <w:t>ها و راه</w:t>
                  </w:r>
                  <w:r>
                    <w:rPr>
                      <w:rFonts w:cs="B Lotus" w:hint="eastAsia"/>
                      <w:sz w:val="16"/>
                      <w:szCs w:val="16"/>
                      <w:rtl/>
                      <w:lang w:bidi="fa-IR"/>
                    </w:rPr>
                    <w:t>‌</w:t>
                  </w:r>
                  <w:r w:rsidRPr="00266461">
                    <w:rPr>
                      <w:rFonts w:cs="B Lotus" w:hint="cs"/>
                      <w:sz w:val="16"/>
                      <w:szCs w:val="16"/>
                      <w:rtl/>
                      <w:lang w:bidi="fa-IR"/>
                    </w:rPr>
                    <w:t xml:space="preserve">حل هاي مسائل مدنظر قرار گيرند، حكم </w:t>
                  </w:r>
                  <w:r w:rsidRPr="00266461">
                    <w:rPr>
                      <w:rFonts w:cs="B Lotus" w:hint="cs"/>
                      <w:color w:val="FF0000"/>
                      <w:sz w:val="16"/>
                      <w:szCs w:val="16"/>
                      <w:rtl/>
                      <w:lang w:bidi="fa-IR"/>
                    </w:rPr>
                    <w:t>«فهرست رسيدگي»</w:t>
                  </w:r>
                  <w:r w:rsidRPr="00266461">
                    <w:rPr>
                      <w:rFonts w:cs="B Lotus" w:hint="cs"/>
                      <w:sz w:val="16"/>
                      <w:szCs w:val="16"/>
                      <w:rtl/>
                      <w:lang w:bidi="fa-IR"/>
                    </w:rPr>
                    <w:t xml:space="preserve"> را دارند. [3/383/1]</w:t>
                  </w:r>
                </w:p>
                <w:p w:rsidR="000523DB" w:rsidRPr="000523DB" w:rsidRDefault="000523DB" w:rsidP="000523DB"/>
                <w:p w:rsidR="00266461" w:rsidRPr="000523DB" w:rsidRDefault="00266461" w:rsidP="000523DB"/>
              </w:txbxContent>
            </v:textbox>
            <w10:wrap anchorx="page"/>
          </v:shape>
        </w:pict>
      </w:r>
    </w:p>
    <w:p w:rsidR="00690691" w:rsidRDefault="000D6B15" w:rsidP="00690691">
      <w:pPr>
        <w:bidi/>
        <w:jc w:val="center"/>
        <w:rPr>
          <w:rtl/>
          <w:lang w:bidi="fa-IR"/>
        </w:rPr>
      </w:pPr>
      <w:r w:rsidRPr="000D6B15">
        <w:rPr>
          <w:rFonts w:cs="B Lotus"/>
          <w:noProof/>
          <w:sz w:val="24"/>
          <w:szCs w:val="24"/>
          <w:rtl/>
          <w:lang w:bidi="fa-IR"/>
        </w:rPr>
        <w:pict>
          <v:shape id="_x0000_s1167" type="#_x0000_t61" style="position:absolute;left:0;text-align:left;margin-left:965.3pt;margin-top:4.05pt;width:107.7pt;height:84.85pt;z-index:251814912" adj="-14380,12932" fillcolor="white [3201]" strokecolor="#4bacc6 [3208]" strokeweight="2.5pt">
            <v:shadow color="#868686"/>
            <v:textbox>
              <w:txbxContent>
                <w:p w:rsidR="00266461" w:rsidRPr="00BE3CBE" w:rsidRDefault="00266461" w:rsidP="00266461">
                  <w:pPr>
                    <w:bidi/>
                    <w:spacing w:after="0" w:line="192" w:lineRule="auto"/>
                    <w:jc w:val="both"/>
                    <w:rPr>
                      <w:sz w:val="16"/>
                      <w:szCs w:val="16"/>
                      <w:rtl/>
                      <w:lang w:bidi="fa-IR"/>
                    </w:rPr>
                  </w:pPr>
                  <w:r w:rsidRPr="00BE3CBE">
                    <w:rPr>
                      <w:rFonts w:cs="B Lotus" w:hint="cs"/>
                      <w:sz w:val="16"/>
                      <w:szCs w:val="16"/>
                      <w:rtl/>
                      <w:lang w:bidi="fa-IR"/>
                    </w:rPr>
                    <w:t>پريرا(1984) با اشاره به تمايلات ما به داشتن «بينش</w:t>
                  </w:r>
                  <w:r w:rsidRPr="00BE3CBE">
                    <w:rPr>
                      <w:rFonts w:cs="B Lotus" w:hint="eastAsia"/>
                      <w:sz w:val="16"/>
                      <w:szCs w:val="16"/>
                      <w:rtl/>
                      <w:lang w:bidi="fa-IR"/>
                    </w:rPr>
                    <w:t>‌</w:t>
                  </w:r>
                  <w:r w:rsidRPr="00BE3CBE">
                    <w:rPr>
                      <w:rFonts w:cs="B Lotus" w:hint="cs"/>
                      <w:sz w:val="16"/>
                      <w:szCs w:val="16"/>
                      <w:rtl/>
                      <w:lang w:bidi="fa-IR"/>
                    </w:rPr>
                    <w:t>تونلي</w:t>
                  </w:r>
                  <w:r>
                    <w:rPr>
                      <w:rFonts w:cs="B Lotus" w:hint="cs"/>
                      <w:sz w:val="16"/>
                      <w:szCs w:val="16"/>
                      <w:rtl/>
                      <w:lang w:bidi="fa-IR"/>
                    </w:rPr>
                    <w:t>»</w:t>
                  </w:r>
                  <w:r w:rsidRPr="00BE3CBE">
                    <w:rPr>
                      <w:rFonts w:ascii="Times New Roman" w:hAnsi="Times New Roman" w:cs="Times New Roman"/>
                      <w:sz w:val="16"/>
                      <w:szCs w:val="16"/>
                      <w:rtl/>
                      <w:lang w:bidi="fa-IR"/>
                    </w:rPr>
                    <w:t>(</w:t>
                  </w:r>
                  <w:r w:rsidRPr="00BE3CBE">
                    <w:rPr>
                      <w:rFonts w:ascii="Times New Roman" w:hAnsi="Times New Roman" w:cs="Times New Roman"/>
                      <w:sz w:val="18"/>
                      <w:szCs w:val="18"/>
                      <w:lang w:bidi="fa-IR"/>
                    </w:rPr>
                    <w:t xml:space="preserve"> (tunnel vision</w:t>
                  </w:r>
                  <w:r w:rsidRPr="00BE3CBE">
                    <w:rPr>
                      <w:rStyle w:val="FootnoteReference"/>
                      <w:rFonts w:cs="B Lotus"/>
                      <w:sz w:val="16"/>
                      <w:szCs w:val="16"/>
                      <w:rtl/>
                      <w:lang w:bidi="fa-IR"/>
                    </w:rPr>
                    <w:t xml:space="preserve"> </w:t>
                  </w:r>
                  <w:r w:rsidRPr="00BE3CBE">
                    <w:rPr>
                      <w:rFonts w:cs="B Lotus" w:hint="cs"/>
                      <w:sz w:val="16"/>
                      <w:szCs w:val="16"/>
                      <w:rtl/>
                      <w:lang w:bidi="fa-IR"/>
                    </w:rPr>
                    <w:t>توضيح مي</w:t>
                  </w:r>
                  <w:r w:rsidRPr="00BE3CBE">
                    <w:rPr>
                      <w:rFonts w:cs="B Lotus" w:hint="eastAsia"/>
                      <w:sz w:val="16"/>
                      <w:szCs w:val="16"/>
                      <w:rtl/>
                      <w:lang w:bidi="fa-IR"/>
                    </w:rPr>
                    <w:t>‌</w:t>
                  </w:r>
                  <w:r w:rsidRPr="00BE3CBE">
                    <w:rPr>
                      <w:rFonts w:cs="B Lotus" w:hint="cs"/>
                      <w:sz w:val="16"/>
                      <w:szCs w:val="16"/>
                      <w:rtl/>
                      <w:lang w:bidi="fa-IR"/>
                    </w:rPr>
                    <w:t>دهد كه چگونه مي</w:t>
                  </w:r>
                  <w:r w:rsidRPr="00BE3CBE">
                    <w:rPr>
                      <w:rFonts w:cs="B Lotus" w:hint="eastAsia"/>
                      <w:sz w:val="16"/>
                      <w:szCs w:val="16"/>
                      <w:rtl/>
                      <w:lang w:bidi="fa-IR"/>
                    </w:rPr>
                    <w:t>‌</w:t>
                  </w:r>
                  <w:r w:rsidRPr="00BE3CBE">
                    <w:rPr>
                      <w:rFonts w:cs="B Lotus" w:hint="cs"/>
                      <w:sz w:val="16"/>
                      <w:szCs w:val="16"/>
                      <w:rtl/>
                      <w:lang w:bidi="fa-IR"/>
                    </w:rPr>
                    <w:t>توان با استفاده نظام</w:t>
                  </w:r>
                  <w:r w:rsidRPr="00BE3CBE">
                    <w:rPr>
                      <w:rFonts w:cs="B Lotus" w:hint="eastAsia"/>
                      <w:sz w:val="16"/>
                      <w:szCs w:val="16"/>
                      <w:rtl/>
                      <w:lang w:bidi="fa-IR"/>
                    </w:rPr>
                    <w:t>‌</w:t>
                  </w:r>
                  <w:r w:rsidRPr="00BE3CBE">
                    <w:rPr>
                      <w:rFonts w:cs="B Lotus" w:hint="cs"/>
                      <w:sz w:val="16"/>
                      <w:szCs w:val="16"/>
                      <w:rtl/>
                      <w:lang w:bidi="fa-IR"/>
                    </w:rPr>
                    <w:t>دار از عناصر مشترك نظام تعليم وتربيت، هنرهاي عملي ادراك را تقويت كرد. [2/373/1]</w:t>
                  </w:r>
                </w:p>
                <w:p w:rsidR="00266461" w:rsidRPr="00266461" w:rsidRDefault="00266461" w:rsidP="00266461"/>
              </w:txbxContent>
            </v:textbox>
            <w10:wrap anchorx="page"/>
          </v:shape>
        </w:pict>
      </w:r>
      <w:r>
        <w:rPr>
          <w:noProof/>
          <w:rtl/>
          <w:lang w:bidi="fa-IR"/>
        </w:rPr>
        <w:pict>
          <v:shape id="_x0000_s1147" type="#_x0000_t202" style="position:absolute;left:0;text-align:left;margin-left:391.45pt;margin-top:5pt;width:182.55pt;height:63.35pt;z-index:251795456" fillcolor="white [3201]" strokecolor="#4bacc6 [3208]" strokeweight="2.5pt">
            <v:shadow color="#868686"/>
            <v:textbox>
              <w:txbxContent>
                <w:p w:rsidR="00E83632" w:rsidRPr="00DF5AD1" w:rsidRDefault="00E83632" w:rsidP="00B64E30">
                  <w:pPr>
                    <w:bidi/>
                    <w:spacing w:line="192" w:lineRule="auto"/>
                    <w:ind w:firstLine="216"/>
                    <w:jc w:val="both"/>
                    <w:rPr>
                      <w:rFonts w:cs="B Lotus"/>
                      <w:sz w:val="16"/>
                      <w:szCs w:val="16"/>
                      <w:rtl/>
                      <w:lang w:bidi="fa-IR"/>
                    </w:rPr>
                  </w:pPr>
                  <w:r w:rsidRPr="00DF5AD1">
                    <w:rPr>
                      <w:rFonts w:cs="B Lotus" w:hint="cs"/>
                      <w:color w:val="FF0000"/>
                      <w:sz w:val="16"/>
                      <w:szCs w:val="16"/>
                      <w:rtl/>
                      <w:lang w:bidi="fa-IR"/>
                    </w:rPr>
                    <w:t>اثر شون</w:t>
                  </w:r>
                  <w:r w:rsidRPr="00DF5AD1">
                    <w:rPr>
                      <w:rFonts w:cs="B Lotus" w:hint="cs"/>
                      <w:sz w:val="16"/>
                      <w:szCs w:val="16"/>
                      <w:rtl/>
                      <w:lang w:bidi="fa-IR"/>
                    </w:rPr>
                    <w:t>(1987،1983) تحت عنوان تفكر حين</w:t>
                  </w:r>
                  <w:r w:rsidRPr="00DF5AD1">
                    <w:rPr>
                      <w:rFonts w:cs="B Lotus" w:hint="eastAsia"/>
                      <w:sz w:val="16"/>
                      <w:szCs w:val="16"/>
                      <w:rtl/>
                      <w:lang w:bidi="fa-IR"/>
                    </w:rPr>
                    <w:t>‌</w:t>
                  </w:r>
                  <w:r w:rsidRPr="00DF5AD1">
                    <w:rPr>
                      <w:rFonts w:cs="B Lotus" w:hint="cs"/>
                      <w:sz w:val="16"/>
                      <w:szCs w:val="16"/>
                      <w:rtl/>
                      <w:lang w:bidi="fa-IR"/>
                    </w:rPr>
                    <w:t>عمل</w:t>
                  </w:r>
                  <w:r w:rsidRPr="00DF5AD1">
                    <w:rPr>
                      <w:rFonts w:ascii="Times New Roman" w:hAnsi="Times New Roman" w:cs="B Lotus"/>
                      <w:sz w:val="16"/>
                      <w:szCs w:val="16"/>
                      <w:rtl/>
                      <w:lang w:bidi="fa-IR"/>
                    </w:rPr>
                    <w:t>(</w:t>
                  </w:r>
                  <w:r w:rsidRPr="00DF5AD1">
                    <w:rPr>
                      <w:rFonts w:ascii="Times New Roman" w:hAnsi="Times New Roman" w:cs="B Lotus"/>
                      <w:sz w:val="16"/>
                      <w:szCs w:val="16"/>
                      <w:lang w:bidi="fa-IR"/>
                    </w:rPr>
                    <w:t>reflection in action</w:t>
                  </w:r>
                  <w:r w:rsidRPr="00DF5AD1">
                    <w:rPr>
                      <w:rStyle w:val="FootnoteReference"/>
                      <w:rFonts w:ascii="Times New Roman" w:hAnsi="Times New Roman" w:cs="B Lotus"/>
                      <w:sz w:val="16"/>
                      <w:szCs w:val="16"/>
                      <w:rtl/>
                      <w:lang w:bidi="fa-IR"/>
                    </w:rPr>
                    <w:t xml:space="preserve"> </w:t>
                  </w:r>
                  <w:r w:rsidRPr="00DF5AD1">
                    <w:rPr>
                      <w:rFonts w:ascii="Times New Roman" w:hAnsi="Times New Roman" w:cs="B Lotus"/>
                      <w:sz w:val="16"/>
                      <w:szCs w:val="16"/>
                      <w:rtl/>
                    </w:rPr>
                    <w:t>)</w:t>
                  </w:r>
                  <w:r w:rsidRPr="00DF5AD1">
                    <w:rPr>
                      <w:rFonts w:cs="B Lotus" w:hint="cs"/>
                      <w:sz w:val="16"/>
                      <w:szCs w:val="16"/>
                      <w:rtl/>
                      <w:lang w:bidi="fa-IR"/>
                    </w:rPr>
                    <w:t xml:space="preserve"> و تعابيري كه به دنبال داشته است، بحث درباره </w:t>
                  </w:r>
                  <w:r w:rsidRPr="00DF5AD1">
                    <w:rPr>
                      <w:rFonts w:cs="B Lotus" w:hint="cs"/>
                      <w:color w:val="FF0000"/>
                      <w:sz w:val="16"/>
                      <w:szCs w:val="16"/>
                      <w:rtl/>
                      <w:lang w:bidi="fa-IR"/>
                    </w:rPr>
                    <w:t xml:space="preserve">«نظارت تأملي» </w:t>
                  </w:r>
                  <w:r w:rsidRPr="00DF5AD1">
                    <w:rPr>
                      <w:rFonts w:ascii="Times New Roman" w:hAnsi="Times New Roman" w:cs="B Lotus"/>
                      <w:sz w:val="16"/>
                      <w:szCs w:val="16"/>
                      <w:lang w:bidi="fa-IR"/>
                    </w:rPr>
                    <w:t xml:space="preserve"> (reflective supervision)</w:t>
                  </w:r>
                  <w:r w:rsidRPr="00DF5AD1">
                    <w:rPr>
                      <w:rFonts w:cs="B Lotus" w:hint="cs"/>
                      <w:sz w:val="16"/>
                      <w:szCs w:val="16"/>
                      <w:rtl/>
                      <w:lang w:bidi="fa-IR"/>
                    </w:rPr>
                    <w:t xml:space="preserve"> و تحقيق در فرايند تفكر معلم و «دانش</w:t>
                  </w:r>
                  <w:r w:rsidRPr="00DF5AD1">
                    <w:rPr>
                      <w:rFonts w:cs="B Lotus" w:hint="eastAsia"/>
                      <w:sz w:val="16"/>
                      <w:szCs w:val="16"/>
                      <w:rtl/>
                      <w:lang w:bidi="fa-IR"/>
                    </w:rPr>
                    <w:t>‌</w:t>
                  </w:r>
                  <w:r w:rsidRPr="00DF5AD1">
                    <w:rPr>
                      <w:rFonts w:cs="B Lotus" w:hint="cs"/>
                      <w:sz w:val="16"/>
                      <w:szCs w:val="16"/>
                      <w:rtl/>
                      <w:lang w:bidi="fa-IR"/>
                    </w:rPr>
                    <w:t>عملي» با پژوهش معطوف به عمل فكورانه، رابطه</w:t>
                  </w:r>
                  <w:r w:rsidRPr="00DF5AD1">
                    <w:rPr>
                      <w:rFonts w:cs="B Lotus" w:hint="eastAsia"/>
                      <w:sz w:val="16"/>
                      <w:szCs w:val="16"/>
                      <w:rtl/>
                      <w:lang w:bidi="fa-IR"/>
                    </w:rPr>
                    <w:t>‌</w:t>
                  </w:r>
                  <w:r w:rsidRPr="00DF5AD1">
                    <w:rPr>
                      <w:rFonts w:cs="B Lotus" w:hint="cs"/>
                      <w:sz w:val="16"/>
                      <w:szCs w:val="16"/>
                      <w:rtl/>
                      <w:lang w:bidi="fa-IR"/>
                    </w:rPr>
                    <w:t>اي تنگاتنگ دارند. [2/375/1]</w:t>
                  </w:r>
                </w:p>
              </w:txbxContent>
            </v:textbox>
            <w10:wrap anchorx="page"/>
          </v:shape>
        </w:pict>
      </w:r>
    </w:p>
    <w:p w:rsidR="00690691" w:rsidRDefault="00690691" w:rsidP="00690691">
      <w:pPr>
        <w:bidi/>
        <w:jc w:val="center"/>
        <w:rPr>
          <w:rtl/>
          <w:lang w:bidi="fa-IR"/>
        </w:rPr>
      </w:pPr>
    </w:p>
    <w:p w:rsidR="00690691" w:rsidRDefault="000D6B15" w:rsidP="00690691">
      <w:pPr>
        <w:bidi/>
        <w:jc w:val="center"/>
        <w:rPr>
          <w:rtl/>
          <w:lang w:bidi="fa-IR"/>
        </w:rPr>
      </w:pPr>
      <w:r w:rsidRPr="000D6B15">
        <w:rPr>
          <w:rFonts w:cs="B Lotus"/>
          <w:noProof/>
          <w:sz w:val="24"/>
          <w:szCs w:val="24"/>
          <w:rtl/>
          <w:lang w:bidi="fa-I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127" type="#_x0000_t106" style="position:absolute;left:0;text-align:left;margin-left:173.05pt;margin-top:10.25pt;width:141.3pt;height:93pt;z-index:251778048" adj="37468,23017" fillcolor="white [3201]" strokecolor="#fabf8f [1945]" strokeweight="1pt">
            <v:fill color2="#fbd4b4 [1305]" focusposition="1" focussize="" focus="100%" type="gradient"/>
            <v:shadow on="t" type="perspective" color="#974706 [1609]" opacity=".5" offset="1pt" offset2="-3pt"/>
            <v:textbox style="mso-next-textbox:#_x0000_s1127">
              <w:txbxContent>
                <w:p w:rsidR="00E83632" w:rsidRPr="00AF6412" w:rsidRDefault="00E83632" w:rsidP="00AF6412">
                  <w:pPr>
                    <w:bidi/>
                    <w:spacing w:after="0" w:line="192" w:lineRule="auto"/>
                    <w:ind w:firstLine="84"/>
                    <w:jc w:val="both"/>
                    <w:rPr>
                      <w:rFonts w:cs="B Lotus"/>
                      <w:sz w:val="16"/>
                      <w:szCs w:val="16"/>
                      <w:rtl/>
                      <w:lang w:bidi="fa-IR"/>
                    </w:rPr>
                  </w:pPr>
                  <w:r>
                    <w:rPr>
                      <w:rFonts w:cs="B Lotus" w:hint="cs"/>
                      <w:sz w:val="16"/>
                      <w:szCs w:val="16"/>
                      <w:rtl/>
                      <w:lang w:bidi="fa-IR"/>
                    </w:rPr>
                    <w:t xml:space="preserve">  </w:t>
                  </w:r>
                  <w:r w:rsidRPr="00AF6412">
                    <w:rPr>
                      <w:rFonts w:cs="B Lotus" w:hint="cs"/>
                      <w:sz w:val="16"/>
                      <w:szCs w:val="16"/>
                      <w:rtl/>
                      <w:lang w:bidi="fa-IR"/>
                    </w:rPr>
                    <w:t>اين هنرها با اين الزام شروع مي</w:t>
                  </w:r>
                  <w:r w:rsidRPr="00AF6412">
                    <w:rPr>
                      <w:rFonts w:cs="B Lotus" w:hint="eastAsia"/>
                      <w:sz w:val="16"/>
                      <w:szCs w:val="16"/>
                      <w:rtl/>
                      <w:lang w:bidi="fa-IR"/>
                    </w:rPr>
                    <w:t>‌</w:t>
                  </w:r>
                  <w:r w:rsidRPr="00AF6412">
                    <w:rPr>
                      <w:rFonts w:cs="B Lotus" w:hint="cs"/>
                      <w:sz w:val="16"/>
                      <w:szCs w:val="16"/>
                      <w:rtl/>
                      <w:lang w:bidi="fa-IR"/>
                    </w:rPr>
                    <w:t xml:space="preserve">شوند كه </w:t>
                  </w:r>
                  <w:r w:rsidRPr="00AF6412">
                    <w:rPr>
                      <w:rFonts w:cs="B Lotus" w:hint="cs"/>
                      <w:color w:val="FF0000"/>
                      <w:sz w:val="16"/>
                      <w:szCs w:val="16"/>
                      <w:rtl/>
                      <w:lang w:bidi="fa-IR"/>
                    </w:rPr>
                    <w:t>نهادها و اقدام</w:t>
                  </w:r>
                  <w:r w:rsidRPr="00AF6412">
                    <w:rPr>
                      <w:rFonts w:cs="B Lotus" w:hint="eastAsia"/>
                      <w:color w:val="FF0000"/>
                      <w:sz w:val="16"/>
                      <w:szCs w:val="16"/>
                      <w:rtl/>
                      <w:lang w:bidi="fa-IR"/>
                    </w:rPr>
                    <w:t>‌</w:t>
                  </w:r>
                  <w:r w:rsidRPr="00AF6412">
                    <w:rPr>
                      <w:rFonts w:cs="B Lotus" w:hint="cs"/>
                      <w:color w:val="FF0000"/>
                      <w:sz w:val="16"/>
                      <w:szCs w:val="16"/>
                      <w:rtl/>
                      <w:lang w:bidi="fa-IR"/>
                    </w:rPr>
                    <w:t>هاي جاري «حفظ شده» به تدريج تغيير يابند</w:t>
                  </w:r>
                  <w:r w:rsidRPr="00AF6412">
                    <w:rPr>
                      <w:rFonts w:cs="B Lotus" w:hint="cs"/>
                      <w:sz w:val="16"/>
                      <w:szCs w:val="16"/>
                      <w:rtl/>
                      <w:lang w:bidi="fa-IR"/>
                    </w:rPr>
                    <w:t>، نه اين كه به يك باره «منسوخ شوند». [3/368/1]</w:t>
                  </w:r>
                </w:p>
                <w:p w:rsidR="00E83632" w:rsidRPr="00AF6412" w:rsidRDefault="00E83632" w:rsidP="00AF6412"/>
              </w:txbxContent>
            </v:textbox>
            <w10:wrap anchorx="page"/>
          </v:shape>
        </w:pict>
      </w:r>
      <w:r>
        <w:rPr>
          <w:noProof/>
          <w:rtl/>
          <w:lang w:bidi="fa-IR"/>
        </w:rPr>
        <w:pict>
          <v:shapetype id="_x0000_t32" coordsize="21600,21600" o:spt="32" o:oned="t" path="m,l21600,21600e" filled="f">
            <v:path arrowok="t" fillok="f" o:connecttype="none"/>
            <o:lock v:ext="edit" shapetype="t"/>
          </v:shapetype>
          <v:shape id="_x0000_s1150" type="#_x0000_t32" style="position:absolute;left:0;text-align:left;margin-left:541.6pt;margin-top:15.6pt;width:0;height:17.45pt;z-index:251798528" o:connectortype="straight">
            <v:stroke endarrow="block"/>
            <w10:wrap anchorx="page"/>
          </v:shape>
        </w:pict>
      </w:r>
      <w:r>
        <w:rPr>
          <w:noProof/>
          <w:rtl/>
          <w:lang w:bidi="fa-IR"/>
        </w:rPr>
        <w:pict>
          <v:shape id="_x0000_s1151" type="#_x0000_t32" style="position:absolute;left:0;text-align:left;margin-left:508.55pt;margin-top:15.6pt;width:.05pt;height:17.45pt;flip:y;z-index:251799552" o:connectortype="straight">
            <v:stroke endarrow="block"/>
            <w10:wrap anchorx="page"/>
          </v:shape>
        </w:pict>
      </w:r>
    </w:p>
    <w:p w:rsidR="00AF6412" w:rsidRDefault="000D6B15" w:rsidP="00690691">
      <w:pPr>
        <w:bidi/>
        <w:jc w:val="center"/>
        <w:rPr>
          <w:rtl/>
          <w:lang w:bidi="fa-IR"/>
        </w:rPr>
      </w:pPr>
      <w:r w:rsidRPr="000D6B15">
        <w:rPr>
          <w:rFonts w:cs="B Lotus"/>
          <w:noProof/>
          <w:sz w:val="24"/>
          <w:szCs w:val="24"/>
          <w:rtl/>
          <w:lang w:bidi="fa-IR"/>
        </w:rPr>
        <w:pict>
          <v:shape id="_x0000_s1179" type="#_x0000_t61" style="position:absolute;left:0;text-align:left;margin-left:-11.5pt;margin-top:273pt;width:359.4pt;height:203.95pt;z-index:251827200" adj="22961,8181" fillcolor="white [3201]" strokecolor="#9bbb59 [3206]" strokeweight="2.5pt">
            <v:shadow color="#868686"/>
            <v:textbox>
              <w:txbxContent>
                <w:p w:rsidR="0021022C" w:rsidRPr="0021022C" w:rsidRDefault="0021022C" w:rsidP="0021022C">
                  <w:pPr>
                    <w:bidi/>
                    <w:spacing w:after="0" w:line="192" w:lineRule="auto"/>
                    <w:ind w:left="4" w:firstLine="284"/>
                    <w:jc w:val="both"/>
                    <w:rPr>
                      <w:rFonts w:cs="B Lotus"/>
                      <w:sz w:val="16"/>
                      <w:szCs w:val="16"/>
                      <w:rtl/>
                      <w:lang w:bidi="fa-IR"/>
                    </w:rPr>
                  </w:pPr>
                  <w:r w:rsidRPr="0021022C">
                    <w:rPr>
                      <w:rFonts w:cs="B Lotus" w:hint="cs"/>
                      <w:sz w:val="16"/>
                      <w:szCs w:val="16"/>
                      <w:rtl/>
                      <w:lang w:bidi="fa-IR"/>
                    </w:rPr>
                    <w:t xml:space="preserve">پژوهش معطوف به عمل فكورانه از طريق به كارگيري«هنرهاي به گزيني»- براي تعيين اين كه چه تركيبي و چه بخش هايي از علوم و نظريه ها پرتوهاي سودمندي را بر مسائل خاص برنامه درسي مي افكنند- از ديدگاه هاي نظري و چندرشته اي نيز الهام مي گيرد. شواب(1978/1971) با ارائه مثال‌هايي از نظريه شخصيت براي تشريح هنرهاي به گزيني و چگونگي تدريس آن ها، تحليلي جالب از اين هنرها عرضه مي كند. با اين حال، اصولاً استفاده از هنرهاي به گزيني به دانش نظري و رشته اي افراد دخيل در عمل فكورانه بستگي دارد. </w:t>
                  </w:r>
                </w:p>
                <w:p w:rsidR="0021022C" w:rsidRPr="0021022C" w:rsidRDefault="0021022C" w:rsidP="0021022C">
                  <w:pPr>
                    <w:bidi/>
                    <w:spacing w:after="0" w:line="192" w:lineRule="auto"/>
                    <w:ind w:left="4" w:firstLine="284"/>
                    <w:jc w:val="both"/>
                    <w:rPr>
                      <w:rFonts w:cs="B Lotus"/>
                      <w:sz w:val="16"/>
                      <w:szCs w:val="16"/>
                      <w:rtl/>
                      <w:lang w:bidi="fa-IR"/>
                    </w:rPr>
                  </w:pPr>
                  <w:r w:rsidRPr="0021022C">
                    <w:rPr>
                      <w:rFonts w:cs="B Lotus" w:hint="cs"/>
                      <w:sz w:val="16"/>
                      <w:szCs w:val="16"/>
                      <w:rtl/>
                      <w:lang w:bidi="fa-IR"/>
                    </w:rPr>
                    <w:t>صورت بندي مسائل موجود در يك وضعيت در درجه اول بر هنرهاي ادراك و تحليل متكي است؛ در حالي كه صورت بندي راه حل ها تا اندازه زيادي بر «هنرهاي ابداع»</w:t>
                  </w:r>
                  <w:r w:rsidRPr="0021022C">
                    <w:rPr>
                      <w:rStyle w:val="FootnoteReference"/>
                      <w:rFonts w:cs="B Lotus"/>
                      <w:sz w:val="16"/>
                      <w:szCs w:val="16"/>
                      <w:rtl/>
                      <w:lang w:bidi="fa-IR"/>
                    </w:rPr>
                    <w:footnoteRef/>
                  </w:r>
                  <w:r w:rsidRPr="0021022C">
                    <w:rPr>
                      <w:rFonts w:cs="B Lotus" w:hint="cs"/>
                      <w:sz w:val="16"/>
                      <w:szCs w:val="16"/>
                      <w:rtl/>
                      <w:lang w:bidi="fa-IR"/>
                    </w:rPr>
                    <w:t xml:space="preserve"> تكيه دارد. بخش اعظم رهنمودهاي ذكر شده براي صورت بندي مسئله در توليد راه حل ها نيز كاربرد دارند. اين موارد عبارتند از: </w:t>
                  </w:r>
                </w:p>
                <w:p w:rsidR="0021022C" w:rsidRPr="0021022C" w:rsidRDefault="0021022C" w:rsidP="0021022C">
                  <w:pPr>
                    <w:pStyle w:val="ListParagraph"/>
                    <w:numPr>
                      <w:ilvl w:val="0"/>
                      <w:numId w:val="9"/>
                    </w:numPr>
                    <w:bidi/>
                    <w:spacing w:after="0" w:line="192" w:lineRule="auto"/>
                    <w:jc w:val="both"/>
                    <w:rPr>
                      <w:rFonts w:cs="B Lotus"/>
                      <w:sz w:val="16"/>
                      <w:szCs w:val="16"/>
                      <w:rtl/>
                      <w:lang w:bidi="fa-IR"/>
                    </w:rPr>
                  </w:pPr>
                  <w:r w:rsidRPr="0021022C">
                    <w:rPr>
                      <w:rFonts w:cs="B Lotus" w:hint="cs"/>
                      <w:sz w:val="16"/>
                      <w:szCs w:val="16"/>
                      <w:rtl/>
                      <w:lang w:bidi="fa-IR"/>
                    </w:rPr>
                    <w:t>استفاده از فرايندهاي گروهي،</w:t>
                  </w:r>
                </w:p>
                <w:p w:rsidR="0021022C" w:rsidRPr="0021022C" w:rsidRDefault="0021022C" w:rsidP="0021022C">
                  <w:pPr>
                    <w:pStyle w:val="ListParagraph"/>
                    <w:numPr>
                      <w:ilvl w:val="0"/>
                      <w:numId w:val="9"/>
                    </w:numPr>
                    <w:bidi/>
                    <w:spacing w:after="0" w:line="192" w:lineRule="auto"/>
                    <w:jc w:val="both"/>
                    <w:rPr>
                      <w:rFonts w:cs="B Lotus"/>
                      <w:sz w:val="16"/>
                      <w:szCs w:val="16"/>
                      <w:rtl/>
                      <w:lang w:bidi="fa-IR"/>
                    </w:rPr>
                  </w:pPr>
                  <w:r w:rsidRPr="0021022C">
                    <w:rPr>
                      <w:rFonts w:cs="B Lotus" w:hint="cs"/>
                      <w:sz w:val="16"/>
                      <w:szCs w:val="16"/>
                      <w:rtl/>
                      <w:lang w:bidi="fa-IR"/>
                    </w:rPr>
                    <w:t>رويكردهاي فرايند گروهي ساختاريافته،</w:t>
                  </w:r>
                </w:p>
                <w:p w:rsidR="0021022C" w:rsidRPr="0021022C" w:rsidRDefault="0021022C" w:rsidP="0021022C">
                  <w:pPr>
                    <w:pStyle w:val="ListParagraph"/>
                    <w:numPr>
                      <w:ilvl w:val="0"/>
                      <w:numId w:val="9"/>
                    </w:numPr>
                    <w:bidi/>
                    <w:spacing w:after="0" w:line="192" w:lineRule="auto"/>
                    <w:jc w:val="both"/>
                    <w:rPr>
                      <w:rFonts w:cs="B Lotus"/>
                      <w:sz w:val="16"/>
                      <w:szCs w:val="16"/>
                      <w:rtl/>
                      <w:lang w:bidi="fa-IR"/>
                    </w:rPr>
                  </w:pPr>
                  <w:r w:rsidRPr="0021022C">
                    <w:rPr>
                      <w:rFonts w:cs="B Lotus" w:hint="cs"/>
                      <w:sz w:val="16"/>
                      <w:szCs w:val="16"/>
                      <w:rtl/>
                      <w:lang w:bidi="fa-IR"/>
                    </w:rPr>
                    <w:t>استفاده از عناصر تربيتي مشترك،</w:t>
                  </w:r>
                </w:p>
                <w:p w:rsidR="0021022C" w:rsidRPr="0021022C" w:rsidRDefault="0021022C" w:rsidP="0021022C">
                  <w:pPr>
                    <w:pStyle w:val="ListParagraph"/>
                    <w:numPr>
                      <w:ilvl w:val="0"/>
                      <w:numId w:val="9"/>
                    </w:numPr>
                    <w:bidi/>
                    <w:spacing w:after="0" w:line="192" w:lineRule="auto"/>
                    <w:jc w:val="both"/>
                    <w:rPr>
                      <w:rFonts w:cs="B Lotus"/>
                      <w:sz w:val="16"/>
                      <w:szCs w:val="16"/>
                      <w:rtl/>
                      <w:lang w:bidi="fa-IR"/>
                    </w:rPr>
                  </w:pPr>
                  <w:r w:rsidRPr="0021022C">
                    <w:rPr>
                      <w:rFonts w:cs="B Lotus" w:hint="cs"/>
                      <w:sz w:val="16"/>
                      <w:szCs w:val="16"/>
                      <w:rtl/>
                      <w:lang w:bidi="fa-IR"/>
                    </w:rPr>
                    <w:t xml:space="preserve">مشاهده و گردآوري داده ها و  </w:t>
                  </w:r>
                </w:p>
                <w:p w:rsidR="0021022C" w:rsidRPr="0021022C" w:rsidRDefault="0021022C" w:rsidP="0021022C">
                  <w:pPr>
                    <w:pStyle w:val="ListParagraph"/>
                    <w:numPr>
                      <w:ilvl w:val="0"/>
                      <w:numId w:val="9"/>
                    </w:numPr>
                    <w:bidi/>
                    <w:spacing w:after="0" w:line="192" w:lineRule="auto"/>
                    <w:ind w:left="4" w:firstLine="284"/>
                    <w:jc w:val="both"/>
                    <w:rPr>
                      <w:rFonts w:cs="B Lotus"/>
                      <w:sz w:val="16"/>
                      <w:szCs w:val="16"/>
                      <w:rtl/>
                      <w:lang w:bidi="fa-IR"/>
                    </w:rPr>
                  </w:pPr>
                  <w:r w:rsidRPr="0021022C">
                    <w:rPr>
                      <w:rFonts w:cs="B Lotus" w:hint="cs"/>
                      <w:sz w:val="16"/>
                      <w:szCs w:val="16"/>
                      <w:rtl/>
                      <w:lang w:bidi="fa-IR"/>
                    </w:rPr>
                    <w:t xml:space="preserve">استفاده از هنرهاي به گزيني. به علاوه، </w:t>
                  </w:r>
                </w:p>
                <w:p w:rsidR="0021022C" w:rsidRPr="0021022C" w:rsidRDefault="0021022C" w:rsidP="0021022C">
                  <w:pPr>
                    <w:pStyle w:val="ListParagraph"/>
                    <w:numPr>
                      <w:ilvl w:val="0"/>
                      <w:numId w:val="8"/>
                    </w:numPr>
                    <w:bidi/>
                    <w:spacing w:after="0" w:line="192" w:lineRule="auto"/>
                    <w:jc w:val="both"/>
                    <w:rPr>
                      <w:rFonts w:cs="B Lotus"/>
                      <w:sz w:val="16"/>
                      <w:szCs w:val="16"/>
                      <w:rtl/>
                      <w:lang w:bidi="fa-IR"/>
                    </w:rPr>
                  </w:pPr>
                  <w:r w:rsidRPr="0021022C">
                    <w:rPr>
                      <w:rFonts w:cs="B Lotus" w:hint="cs"/>
                      <w:sz w:val="16"/>
                      <w:szCs w:val="16"/>
                      <w:rtl/>
                      <w:lang w:bidi="fa-IR"/>
                    </w:rPr>
                    <w:t xml:space="preserve">منابع آموزشي و راهبردهاي تدريس تدوين شده، </w:t>
                  </w:r>
                </w:p>
                <w:p w:rsidR="0021022C" w:rsidRPr="0021022C" w:rsidRDefault="0021022C" w:rsidP="0021022C">
                  <w:pPr>
                    <w:pStyle w:val="ListParagraph"/>
                    <w:numPr>
                      <w:ilvl w:val="0"/>
                      <w:numId w:val="8"/>
                    </w:numPr>
                    <w:bidi/>
                    <w:spacing w:after="0" w:line="192" w:lineRule="auto"/>
                    <w:jc w:val="both"/>
                    <w:rPr>
                      <w:rFonts w:cs="B Lotus"/>
                      <w:sz w:val="16"/>
                      <w:szCs w:val="16"/>
                      <w:rtl/>
                      <w:lang w:bidi="fa-IR"/>
                    </w:rPr>
                  </w:pPr>
                  <w:r w:rsidRPr="0021022C">
                    <w:rPr>
                      <w:rFonts w:cs="B Lotus" w:hint="cs"/>
                      <w:sz w:val="16"/>
                      <w:szCs w:val="16"/>
                      <w:rtl/>
                      <w:lang w:bidi="fa-IR"/>
                    </w:rPr>
                    <w:t xml:space="preserve">مثال هاي مربوط به سنجش امكان اجرا و </w:t>
                  </w:r>
                </w:p>
                <w:p w:rsidR="0021022C" w:rsidRPr="0021022C" w:rsidRDefault="0021022C" w:rsidP="0021022C">
                  <w:pPr>
                    <w:pStyle w:val="ListParagraph"/>
                    <w:numPr>
                      <w:ilvl w:val="0"/>
                      <w:numId w:val="8"/>
                    </w:numPr>
                    <w:bidi/>
                    <w:spacing w:after="0" w:line="192" w:lineRule="auto"/>
                    <w:jc w:val="both"/>
                    <w:rPr>
                      <w:rFonts w:cs="B Lotus"/>
                      <w:sz w:val="16"/>
                      <w:szCs w:val="16"/>
                      <w:rtl/>
                      <w:lang w:bidi="fa-IR"/>
                    </w:rPr>
                  </w:pPr>
                  <w:r w:rsidRPr="0021022C">
                    <w:rPr>
                      <w:rFonts w:cs="B Lotus" w:hint="cs"/>
                      <w:sz w:val="16"/>
                      <w:szCs w:val="16"/>
                      <w:rtl/>
                      <w:lang w:bidi="fa-IR"/>
                    </w:rPr>
                    <w:t xml:space="preserve">پيامدهاي بيانيه سياست ها، </w:t>
                  </w:r>
                </w:p>
                <w:p w:rsidR="0021022C" w:rsidRPr="0021022C" w:rsidRDefault="0021022C" w:rsidP="0021022C">
                  <w:pPr>
                    <w:bidi/>
                    <w:spacing w:after="0" w:line="192" w:lineRule="auto"/>
                    <w:ind w:left="4" w:firstLine="284"/>
                    <w:jc w:val="both"/>
                    <w:rPr>
                      <w:rFonts w:cs="B Lotus"/>
                      <w:sz w:val="16"/>
                      <w:szCs w:val="16"/>
                      <w:rtl/>
                      <w:lang w:bidi="fa-IR"/>
                    </w:rPr>
                  </w:pPr>
                  <w:r w:rsidRPr="0021022C">
                    <w:rPr>
                      <w:rFonts w:cs="B Lotus" w:hint="cs"/>
                      <w:sz w:val="16"/>
                      <w:szCs w:val="16"/>
                      <w:rtl/>
                      <w:lang w:bidi="fa-IR"/>
                    </w:rPr>
                    <w:t xml:space="preserve">به صورت بندي مسائل و نظر افكندن در راه حل ها كمك مي كند. </w:t>
                  </w:r>
                </w:p>
                <w:p w:rsidR="0021022C" w:rsidRPr="0021022C" w:rsidRDefault="0021022C" w:rsidP="0021022C">
                  <w:pPr>
                    <w:bidi/>
                    <w:spacing w:after="0" w:line="192" w:lineRule="auto"/>
                    <w:ind w:left="4" w:firstLine="284"/>
                    <w:jc w:val="both"/>
                    <w:rPr>
                      <w:rFonts w:cs="B Lotus"/>
                      <w:sz w:val="16"/>
                      <w:szCs w:val="16"/>
                      <w:rtl/>
                      <w:lang w:bidi="fa-IR"/>
                    </w:rPr>
                  </w:pPr>
                  <w:r w:rsidRPr="0021022C">
                    <w:rPr>
                      <w:rFonts w:cs="B Lotus" w:hint="cs"/>
                      <w:sz w:val="16"/>
                      <w:szCs w:val="16"/>
                      <w:rtl/>
                      <w:lang w:bidi="fa-IR"/>
                    </w:rPr>
                    <w:t>شواب (1978/1979) توصيفي كلي از اين فرايند عرضه مي كند. اتكنيز(1986)، فاكس(1972) و ريد و واكر(1975) نمونه‌هايي عالي ارائه مي دهند. [</w:t>
                  </w:r>
                  <w:r>
                    <w:rPr>
                      <w:rFonts w:cs="B Lotus" w:hint="cs"/>
                      <w:sz w:val="16"/>
                      <w:szCs w:val="16"/>
                      <w:rtl/>
                      <w:lang w:bidi="fa-IR"/>
                    </w:rPr>
                    <w:t>2و</w:t>
                  </w:r>
                  <w:r w:rsidRPr="0021022C">
                    <w:rPr>
                      <w:rFonts w:cs="B Lotus" w:hint="cs"/>
                      <w:sz w:val="16"/>
                      <w:szCs w:val="16"/>
                      <w:rtl/>
                      <w:lang w:bidi="fa-IR"/>
                    </w:rPr>
                    <w:t>3/391/1]</w:t>
                  </w:r>
                </w:p>
                <w:p w:rsidR="0021022C" w:rsidRPr="0021022C" w:rsidRDefault="0021022C" w:rsidP="0021022C">
                  <w:pPr>
                    <w:bidi/>
                    <w:spacing w:after="0" w:line="192" w:lineRule="auto"/>
                    <w:rPr>
                      <w:sz w:val="16"/>
                      <w:szCs w:val="16"/>
                    </w:rPr>
                  </w:pPr>
                </w:p>
              </w:txbxContent>
            </v:textbox>
            <w10:wrap anchorx="page"/>
          </v:shape>
        </w:pict>
      </w:r>
      <w:r w:rsidRPr="000D6B15">
        <w:rPr>
          <w:rFonts w:cs="B Lotus"/>
          <w:noProof/>
          <w:sz w:val="24"/>
          <w:szCs w:val="24"/>
          <w:rtl/>
          <w:lang w:bidi="fa-IR"/>
        </w:rPr>
        <w:pict>
          <v:shape id="_x0000_s1168" type="#_x0000_t61" style="position:absolute;left:0;text-align:left;margin-left:903.95pt;margin-top:21.3pt;width:169.05pt;height:49.7pt;z-index:251815936" adj="-901,-3586" fillcolor="white [3201]" strokecolor="#4bacc6 [3208]" strokeweight="2.5pt">
            <v:shadow color="#868686"/>
            <v:textbox>
              <w:txbxContent>
                <w:p w:rsidR="00266461" w:rsidRPr="00266461" w:rsidRDefault="00266461" w:rsidP="001C798C">
                  <w:pPr>
                    <w:bidi/>
                    <w:spacing w:after="0" w:line="192" w:lineRule="auto"/>
                    <w:ind w:firstLine="288"/>
                    <w:jc w:val="both"/>
                    <w:rPr>
                      <w:rFonts w:cs="B Lotus"/>
                      <w:sz w:val="16"/>
                      <w:szCs w:val="16"/>
                      <w:rtl/>
                      <w:lang w:bidi="fa-IR"/>
                    </w:rPr>
                  </w:pPr>
                  <w:r w:rsidRPr="00266461">
                    <w:rPr>
                      <w:rStyle w:val="Heading3Char"/>
                      <w:rFonts w:hint="cs"/>
                      <w:color w:val="FF0000"/>
                      <w:sz w:val="16"/>
                      <w:szCs w:val="16"/>
                      <w:rtl/>
                    </w:rPr>
                    <w:t>هنر ادراك،</w:t>
                  </w:r>
                  <w:r w:rsidRPr="00266461">
                    <w:rPr>
                      <w:rFonts w:cs="B Lotus" w:hint="cs"/>
                      <w:sz w:val="16"/>
                      <w:szCs w:val="16"/>
                      <w:rtl/>
                      <w:lang w:bidi="fa-IR"/>
                    </w:rPr>
                    <w:t xml:space="preserve"> كه با استفاده از عناصر مشترك ذكر شده به پديده</w:t>
                  </w:r>
                  <w:r w:rsidR="001C798C">
                    <w:rPr>
                      <w:rFonts w:cs="B Lotus" w:hint="eastAsia"/>
                      <w:sz w:val="16"/>
                      <w:szCs w:val="16"/>
                      <w:rtl/>
                      <w:lang w:bidi="fa-IR"/>
                    </w:rPr>
                    <w:t>‌</w:t>
                  </w:r>
                  <w:r w:rsidRPr="00266461">
                    <w:rPr>
                      <w:rFonts w:cs="B Lotus" w:hint="cs"/>
                      <w:sz w:val="16"/>
                      <w:szCs w:val="16"/>
                      <w:rtl/>
                      <w:lang w:bidi="fa-IR"/>
                    </w:rPr>
                    <w:t>اي نظام</w:t>
                  </w:r>
                  <w:r w:rsidR="001C798C">
                    <w:rPr>
                      <w:rFonts w:cs="B Lotus" w:hint="eastAsia"/>
                      <w:sz w:val="16"/>
                      <w:szCs w:val="16"/>
                      <w:rtl/>
                      <w:lang w:bidi="fa-IR"/>
                    </w:rPr>
                    <w:t>‌</w:t>
                  </w:r>
                  <w:r w:rsidRPr="00266461">
                    <w:rPr>
                      <w:rFonts w:cs="B Lotus" w:hint="cs"/>
                      <w:sz w:val="16"/>
                      <w:szCs w:val="16"/>
                      <w:rtl/>
                      <w:lang w:bidi="fa-IR"/>
                    </w:rPr>
                    <w:t>مند تبديل گرديده، نوعاً مستلزم مشاهده وضعيت</w:t>
                  </w:r>
                  <w:r w:rsidR="001C798C">
                    <w:rPr>
                      <w:rFonts w:cs="B Lotus" w:hint="eastAsia"/>
                      <w:sz w:val="16"/>
                      <w:szCs w:val="16"/>
                      <w:rtl/>
                      <w:lang w:bidi="fa-IR"/>
                    </w:rPr>
                    <w:t>‌</w:t>
                  </w:r>
                  <w:r w:rsidRPr="00266461">
                    <w:rPr>
                      <w:rFonts w:cs="B Lotus" w:hint="cs"/>
                      <w:sz w:val="16"/>
                      <w:szCs w:val="16"/>
                      <w:rtl/>
                      <w:lang w:bidi="fa-IR"/>
                    </w:rPr>
                    <w:t>هاي خاص و گردآوري و پالايش داده</w:t>
                  </w:r>
                  <w:r w:rsidR="001C798C">
                    <w:rPr>
                      <w:rFonts w:cs="B Lotus" w:hint="eastAsia"/>
                      <w:sz w:val="16"/>
                      <w:szCs w:val="16"/>
                      <w:rtl/>
                      <w:lang w:bidi="fa-IR"/>
                    </w:rPr>
                    <w:t>‌</w:t>
                  </w:r>
                  <w:r w:rsidRPr="00266461">
                    <w:rPr>
                      <w:rFonts w:cs="B Lotus" w:hint="cs"/>
                      <w:sz w:val="16"/>
                      <w:szCs w:val="16"/>
                      <w:rtl/>
                      <w:lang w:bidi="fa-IR"/>
                    </w:rPr>
                    <w:t>ها و هدايت ادراك و مشاهده است. [1/384/1]</w:t>
                  </w:r>
                </w:p>
                <w:p w:rsidR="00266461" w:rsidRPr="00266461" w:rsidRDefault="00266461" w:rsidP="00266461">
                  <w:pPr>
                    <w:bidi/>
                    <w:spacing w:line="192" w:lineRule="auto"/>
                    <w:rPr>
                      <w:sz w:val="16"/>
                      <w:szCs w:val="16"/>
                    </w:rPr>
                  </w:pPr>
                </w:p>
                <w:p w:rsidR="00266461" w:rsidRPr="00266461" w:rsidRDefault="00266461" w:rsidP="00266461"/>
              </w:txbxContent>
            </v:textbox>
            <w10:wrap anchorx="page"/>
          </v:shape>
        </w:pict>
      </w:r>
      <w:r w:rsidRPr="000D6B15">
        <w:rPr>
          <w:rFonts w:cs="B Lotus"/>
          <w:noProof/>
          <w:sz w:val="24"/>
          <w:szCs w:val="24"/>
          <w:rtl/>
          <w:lang w:bidi="fa-IR"/>
        </w:rPr>
        <w:pict>
          <v:shape id="_x0000_s1128" type="#_x0000_t106" style="position:absolute;left:0;text-align:left;margin-left:300.2pt;margin-top:18.25pt;width:145.75pt;height:93pt;z-index:251779072" adj="26676,19649" fillcolor="white [3201]" strokecolor="#fabf8f [1945]" strokeweight="1pt">
            <v:fill color2="#fbd4b4 [1305]" focusposition="1" focussize="" focus="100%" type="gradient"/>
            <v:shadow on="t" type="perspective" color="#974706 [1609]" opacity=".5" offset="1pt" offset2="-3pt"/>
            <v:textbox style="mso-next-textbox:#_x0000_s1128">
              <w:txbxContent>
                <w:p w:rsidR="00E83632" w:rsidRPr="00AF6412" w:rsidRDefault="00E83632" w:rsidP="00AF6412">
                  <w:pPr>
                    <w:bidi/>
                    <w:spacing w:after="0" w:line="192" w:lineRule="auto"/>
                    <w:ind w:firstLine="193"/>
                    <w:jc w:val="both"/>
                    <w:rPr>
                      <w:sz w:val="16"/>
                      <w:szCs w:val="16"/>
                      <w:rtl/>
                      <w:lang w:bidi="fa-IR"/>
                    </w:rPr>
                  </w:pPr>
                  <w:r w:rsidRPr="00AF6412">
                    <w:rPr>
                      <w:rFonts w:cs="B Lotus" w:hint="cs"/>
                      <w:sz w:val="16"/>
                      <w:szCs w:val="16"/>
                      <w:rtl/>
                      <w:lang w:bidi="fa-IR"/>
                    </w:rPr>
                    <w:t xml:space="preserve">اين هنرها با </w:t>
                  </w:r>
                  <w:r w:rsidRPr="00AF6412">
                    <w:rPr>
                      <w:rFonts w:cs="B Lotus" w:hint="cs"/>
                      <w:color w:val="FF0000"/>
                      <w:sz w:val="16"/>
                      <w:szCs w:val="16"/>
                      <w:rtl/>
                      <w:lang w:bidi="fa-IR"/>
                    </w:rPr>
                    <w:t>احساس «اصطكاك و عدم</w:t>
                  </w:r>
                  <w:r w:rsidRPr="00AF6412">
                    <w:rPr>
                      <w:rFonts w:cs="B Lotus" w:hint="eastAsia"/>
                      <w:color w:val="FF0000"/>
                      <w:sz w:val="16"/>
                      <w:szCs w:val="16"/>
                      <w:rtl/>
                      <w:lang w:bidi="fa-IR"/>
                    </w:rPr>
                    <w:t>‌</w:t>
                  </w:r>
                  <w:r w:rsidRPr="00AF6412">
                    <w:rPr>
                      <w:rFonts w:cs="B Lotus" w:hint="cs"/>
                      <w:color w:val="FF0000"/>
                      <w:sz w:val="16"/>
                      <w:szCs w:val="16"/>
                      <w:rtl/>
                      <w:lang w:bidi="fa-IR"/>
                    </w:rPr>
                    <w:t>توفيق در سازمان»</w:t>
                  </w:r>
                  <w:r w:rsidRPr="00AF6412">
                    <w:rPr>
                      <w:rFonts w:cs="B Lotus" w:hint="cs"/>
                      <w:sz w:val="16"/>
                      <w:szCs w:val="16"/>
                      <w:rtl/>
                      <w:lang w:bidi="fa-IR"/>
                    </w:rPr>
                    <w:t xml:space="preserve"> و بروز </w:t>
                  </w:r>
                  <w:r w:rsidRPr="00AF6412">
                    <w:rPr>
                      <w:rFonts w:cs="B Lotus" w:hint="cs"/>
                      <w:color w:val="FF0000"/>
                      <w:sz w:val="16"/>
                      <w:szCs w:val="16"/>
                      <w:rtl/>
                      <w:lang w:bidi="fa-IR"/>
                    </w:rPr>
                    <w:t>«شواهد</w:t>
                  </w:r>
                  <w:r w:rsidRPr="00AF6412">
                    <w:rPr>
                      <w:rFonts w:cs="B Lotus" w:hint="cs"/>
                      <w:color w:val="FF0000"/>
                      <w:sz w:val="24"/>
                      <w:szCs w:val="24"/>
                      <w:rtl/>
                      <w:lang w:bidi="fa-IR"/>
                    </w:rPr>
                    <w:t xml:space="preserve"> </w:t>
                  </w:r>
                  <w:r w:rsidRPr="00AF6412">
                    <w:rPr>
                      <w:rFonts w:cs="B Lotus" w:hint="cs"/>
                      <w:color w:val="FF0000"/>
                      <w:sz w:val="16"/>
                      <w:szCs w:val="16"/>
                      <w:rtl/>
                      <w:lang w:bidi="fa-IR"/>
                    </w:rPr>
                    <w:t>دال بر ناكارآمدي در محصولات»</w:t>
                  </w:r>
                  <w:r w:rsidRPr="00AF6412">
                    <w:rPr>
                      <w:rFonts w:cs="B Lotus" w:hint="cs"/>
                      <w:sz w:val="16"/>
                      <w:szCs w:val="16"/>
                      <w:rtl/>
                      <w:lang w:bidi="fa-IR"/>
                    </w:rPr>
                    <w:t xml:space="preserve"> كه نشانگر </w:t>
                  </w:r>
                  <w:r w:rsidRPr="00AF6412">
                    <w:rPr>
                      <w:rFonts w:cs="B Lotus" w:hint="cs"/>
                      <w:color w:val="FF0000"/>
                      <w:sz w:val="16"/>
                      <w:szCs w:val="16"/>
                      <w:rtl/>
                      <w:lang w:bidi="fa-IR"/>
                    </w:rPr>
                    <w:t>«وضعيت</w:t>
                  </w:r>
                  <w:r w:rsidRPr="00AF6412">
                    <w:rPr>
                      <w:rFonts w:cs="B Lotus" w:hint="eastAsia"/>
                      <w:color w:val="FF0000"/>
                      <w:sz w:val="16"/>
                      <w:szCs w:val="16"/>
                      <w:rtl/>
                      <w:lang w:bidi="fa-IR"/>
                    </w:rPr>
                    <w:t>‌</w:t>
                  </w:r>
                  <w:r w:rsidRPr="00AF6412">
                    <w:rPr>
                      <w:rFonts w:cs="B Lotus" w:hint="cs"/>
                      <w:color w:val="FF0000"/>
                      <w:sz w:val="16"/>
                      <w:szCs w:val="16"/>
                      <w:rtl/>
                      <w:lang w:bidi="fa-IR"/>
                    </w:rPr>
                    <w:t>هاي مسئله</w:t>
                  </w:r>
                  <w:r w:rsidRPr="00AF6412">
                    <w:rPr>
                      <w:rFonts w:cs="B Lotus" w:hint="eastAsia"/>
                      <w:color w:val="FF0000"/>
                      <w:sz w:val="16"/>
                      <w:szCs w:val="16"/>
                      <w:rtl/>
                      <w:lang w:bidi="fa-IR"/>
                    </w:rPr>
                    <w:t>‌</w:t>
                  </w:r>
                  <w:r w:rsidRPr="00AF6412">
                    <w:rPr>
                      <w:rFonts w:cs="B Lotus" w:hint="cs"/>
                      <w:color w:val="FF0000"/>
                      <w:sz w:val="16"/>
                      <w:szCs w:val="16"/>
                      <w:rtl/>
                      <w:lang w:bidi="fa-IR"/>
                    </w:rPr>
                    <w:t>اي»</w:t>
                  </w:r>
                  <w:r w:rsidRPr="00AF6412">
                    <w:rPr>
                      <w:rFonts w:cs="B Lotus" w:hint="cs"/>
                      <w:sz w:val="24"/>
                      <w:szCs w:val="24"/>
                      <w:rtl/>
                      <w:lang w:bidi="fa-IR"/>
                    </w:rPr>
                    <w:t xml:space="preserve"> </w:t>
                  </w:r>
                  <w:r w:rsidRPr="00AF6412">
                    <w:rPr>
                      <w:rFonts w:cs="B Lotus" w:hint="cs"/>
                      <w:sz w:val="16"/>
                      <w:szCs w:val="16"/>
                      <w:rtl/>
                      <w:lang w:bidi="fa-IR"/>
                    </w:rPr>
                    <w:t>است، آغاز مي</w:t>
                  </w:r>
                  <w:r w:rsidRPr="00AF6412">
                    <w:rPr>
                      <w:rFonts w:cs="B Lotus" w:hint="eastAsia"/>
                      <w:sz w:val="16"/>
                      <w:szCs w:val="16"/>
                      <w:rtl/>
                      <w:lang w:bidi="fa-IR"/>
                    </w:rPr>
                    <w:t>‌</w:t>
                  </w:r>
                  <w:r w:rsidRPr="00AF6412">
                    <w:rPr>
                      <w:rFonts w:cs="B Lotus" w:hint="cs"/>
                      <w:sz w:val="16"/>
                      <w:szCs w:val="16"/>
                      <w:rtl/>
                      <w:lang w:bidi="fa-IR"/>
                    </w:rPr>
                    <w:t>شوند. [3/368/1]</w:t>
                  </w:r>
                </w:p>
              </w:txbxContent>
            </v:textbox>
            <w10:wrap anchorx="page"/>
          </v:shape>
        </w:pict>
      </w:r>
      <w:r w:rsidRPr="000D6B15">
        <w:rPr>
          <w:rFonts w:cs="B Lotus"/>
          <w:noProof/>
          <w:sz w:val="24"/>
          <w:szCs w:val="24"/>
          <w:rtl/>
          <w:lang w:bidi="fa-IR"/>
        </w:rPr>
        <w:pict>
          <v:shape id="_x0000_s1175" type="#_x0000_t61" style="position:absolute;left:0;text-align:left;margin-left:682.9pt;margin-top:237.9pt;width:180.55pt;height:136.15pt;z-index:251823104" adj="9433,-7258" fillcolor="white [3201]" strokecolor="#c0504d [3205]" strokeweight="2.5pt">
            <v:shadow color="#868686"/>
            <v:textbox>
              <w:txbxContent>
                <w:p w:rsidR="000C279D" w:rsidRPr="000C279D" w:rsidRDefault="000C279D" w:rsidP="000C279D">
                  <w:pPr>
                    <w:bidi/>
                    <w:spacing w:after="0" w:line="192" w:lineRule="auto"/>
                    <w:ind w:left="4" w:firstLine="284"/>
                    <w:jc w:val="both"/>
                    <w:rPr>
                      <w:rFonts w:cs="B Lotus"/>
                      <w:sz w:val="16"/>
                      <w:szCs w:val="16"/>
                      <w:rtl/>
                      <w:lang w:bidi="fa-IR"/>
                    </w:rPr>
                  </w:pPr>
                  <w:r w:rsidRPr="000C279D">
                    <w:rPr>
                      <w:rFonts w:cs="B Lotus" w:hint="cs"/>
                      <w:color w:val="FF0000"/>
                      <w:sz w:val="16"/>
                      <w:szCs w:val="16"/>
                      <w:rtl/>
                      <w:lang w:bidi="fa-IR"/>
                    </w:rPr>
                    <w:t xml:space="preserve">هگارتي، </w:t>
                  </w:r>
                  <w:r w:rsidRPr="000C279D">
                    <w:rPr>
                      <w:rFonts w:cs="B Lotus" w:hint="cs"/>
                      <w:sz w:val="16"/>
                      <w:szCs w:val="16"/>
                      <w:rtl/>
                      <w:lang w:bidi="fa-IR"/>
                    </w:rPr>
                    <w:t>استفاده از رويكرد فرايند گروهي ساختاريافته موسوم به «فرايند گروهي اسمي»</w:t>
                  </w:r>
                  <w:r w:rsidRPr="000C279D">
                    <w:rPr>
                      <w:rFonts w:ascii="Times New Roman" w:hAnsi="Times New Roman" w:cs="Times New Roman"/>
                      <w:sz w:val="16"/>
                      <w:szCs w:val="16"/>
                      <w:lang w:bidi="fa-IR"/>
                    </w:rPr>
                    <w:t>(NGP)</w:t>
                  </w:r>
                  <w:r w:rsidRPr="000C279D">
                    <w:rPr>
                      <w:rFonts w:cs="B Lotus" w:hint="cs"/>
                      <w:color w:val="FF0000"/>
                      <w:sz w:val="16"/>
                      <w:szCs w:val="16"/>
                      <w:rtl/>
                      <w:lang w:bidi="fa-IR"/>
                    </w:rPr>
                    <w:t xml:space="preserve"> را كه از سوي ون دو ون و دلبك،</w:t>
                  </w:r>
                  <w:r w:rsidRPr="000C279D">
                    <w:rPr>
                      <w:rFonts w:cs="B Lotus" w:hint="cs"/>
                      <w:sz w:val="16"/>
                      <w:szCs w:val="16"/>
                      <w:rtl/>
                      <w:lang w:bidi="fa-IR"/>
                    </w:rPr>
                    <w:t xml:space="preserve"> در علوم مديريت تدوين شده، توصيف مي كند: </w:t>
                  </w:r>
                  <w:r w:rsidRPr="000C279D">
                    <w:rPr>
                      <w:rFonts w:ascii="Times New Roman" w:hAnsi="Times New Roman" w:cs="Times New Roman"/>
                      <w:sz w:val="16"/>
                      <w:szCs w:val="16"/>
                      <w:lang w:bidi="fa-IR"/>
                    </w:rPr>
                    <w:t>(Deldecq et al. 1975)</w:t>
                  </w:r>
                  <w:r w:rsidRPr="000C279D">
                    <w:rPr>
                      <w:rFonts w:cs="B Lotus" w:hint="cs"/>
                      <w:sz w:val="16"/>
                      <w:szCs w:val="16"/>
                      <w:rtl/>
                      <w:lang w:bidi="fa-IR"/>
                    </w:rPr>
                    <w:t xml:space="preserve"> اين رويكرد در مرحله شناسايي مسئله از بازنگري برنامه</w:t>
                  </w:r>
                  <w:r>
                    <w:rPr>
                      <w:rFonts w:cs="B Lotus" w:hint="eastAsia"/>
                      <w:sz w:val="16"/>
                      <w:szCs w:val="16"/>
                      <w:rtl/>
                      <w:lang w:bidi="fa-IR"/>
                    </w:rPr>
                    <w:t>‌</w:t>
                  </w:r>
                  <w:r w:rsidRPr="000C279D">
                    <w:rPr>
                      <w:rFonts w:cs="B Lotus" w:hint="cs"/>
                      <w:sz w:val="16"/>
                      <w:szCs w:val="16"/>
                      <w:rtl/>
                      <w:lang w:bidi="fa-IR"/>
                    </w:rPr>
                    <w:t>درسي ميكروبيولوژي براي دانشجويان سال</w:t>
                  </w:r>
                  <w:r>
                    <w:rPr>
                      <w:rFonts w:cs="B Lotus" w:hint="eastAsia"/>
                      <w:sz w:val="16"/>
                      <w:szCs w:val="16"/>
                      <w:rtl/>
                      <w:lang w:bidi="fa-IR"/>
                    </w:rPr>
                    <w:t>‌</w:t>
                  </w:r>
                  <w:r w:rsidRPr="000C279D">
                    <w:rPr>
                      <w:rFonts w:cs="B Lotus" w:hint="cs"/>
                      <w:sz w:val="16"/>
                      <w:szCs w:val="16"/>
                      <w:rtl/>
                      <w:lang w:bidi="fa-IR"/>
                    </w:rPr>
                    <w:t>هاي آخر در دانشگاه</w:t>
                  </w:r>
                  <w:r>
                    <w:rPr>
                      <w:rFonts w:cs="B Lotus" w:hint="cs"/>
                      <w:sz w:val="16"/>
                      <w:szCs w:val="16"/>
                      <w:rtl/>
                      <w:lang w:bidi="fa-IR"/>
                    </w:rPr>
                    <w:t xml:space="preserve"> </w:t>
                  </w:r>
                  <w:r w:rsidRPr="000C279D">
                    <w:rPr>
                      <w:rFonts w:cs="B Lotus" w:hint="cs"/>
                      <w:sz w:val="16"/>
                      <w:szCs w:val="16"/>
                      <w:rtl/>
                      <w:lang w:bidi="fa-IR"/>
                    </w:rPr>
                    <w:t>«نيوساوت ويلز»</w:t>
                  </w:r>
                  <w:r w:rsidRPr="000C279D">
                    <w:rPr>
                      <w:rStyle w:val="FootnoteReference"/>
                      <w:rFonts w:cs="B Lotus"/>
                      <w:sz w:val="16"/>
                      <w:szCs w:val="16"/>
                      <w:rtl/>
                      <w:lang w:bidi="fa-IR"/>
                    </w:rPr>
                    <w:footnoteRef/>
                  </w:r>
                  <w:r w:rsidRPr="000C279D">
                    <w:rPr>
                      <w:rFonts w:cs="B Lotus" w:hint="cs"/>
                      <w:sz w:val="16"/>
                      <w:szCs w:val="16"/>
                      <w:rtl/>
                      <w:lang w:bidi="fa-IR"/>
                    </w:rPr>
                    <w:t xml:space="preserve"> به كار رفته است. [3/387/1]</w:t>
                  </w:r>
                </w:p>
                <w:p w:rsidR="000C279D" w:rsidRPr="000C279D" w:rsidRDefault="000C279D" w:rsidP="000C279D">
                  <w:pPr>
                    <w:bidi/>
                    <w:spacing w:after="0" w:line="192" w:lineRule="auto"/>
                    <w:ind w:left="4" w:firstLine="284"/>
                    <w:jc w:val="both"/>
                    <w:rPr>
                      <w:rFonts w:cs="B Lotus"/>
                      <w:sz w:val="16"/>
                      <w:szCs w:val="16"/>
                      <w:rtl/>
                      <w:lang w:bidi="fa-IR"/>
                    </w:rPr>
                  </w:pPr>
                  <w:r w:rsidRPr="000C279D">
                    <w:rPr>
                      <w:rFonts w:cs="B Lotus" w:hint="cs"/>
                      <w:sz w:val="16"/>
                      <w:szCs w:val="16"/>
                      <w:rtl/>
                      <w:lang w:bidi="fa-IR"/>
                    </w:rPr>
                    <w:t>در روش فرايند گروهي اسمي، اعضاي گروه به گونه</w:t>
                  </w:r>
                  <w:r>
                    <w:rPr>
                      <w:rFonts w:cs="B Lotus" w:hint="eastAsia"/>
                      <w:sz w:val="16"/>
                      <w:szCs w:val="16"/>
                      <w:rtl/>
                      <w:lang w:bidi="fa-IR"/>
                    </w:rPr>
                    <w:t>‌</w:t>
                  </w:r>
                  <w:r w:rsidRPr="000C279D">
                    <w:rPr>
                      <w:rFonts w:cs="B Lotus" w:hint="cs"/>
                      <w:sz w:val="16"/>
                      <w:szCs w:val="16"/>
                      <w:rtl/>
                      <w:lang w:bidi="fa-IR"/>
                    </w:rPr>
                    <w:t>اي برگزيده مي</w:t>
                  </w:r>
                  <w:r>
                    <w:rPr>
                      <w:rFonts w:cs="B Lotus" w:hint="eastAsia"/>
                      <w:sz w:val="16"/>
                      <w:szCs w:val="16"/>
                      <w:rtl/>
                      <w:lang w:bidi="fa-IR"/>
                    </w:rPr>
                    <w:t>‌</w:t>
                  </w:r>
                  <w:r w:rsidRPr="000C279D">
                    <w:rPr>
                      <w:rFonts w:cs="B Lotus" w:hint="cs"/>
                      <w:sz w:val="16"/>
                      <w:szCs w:val="16"/>
                      <w:rtl/>
                      <w:lang w:bidi="fa-IR"/>
                    </w:rPr>
                    <w:t>شوند كه نمايندگاني از دانش و تجربه مربوط به چهار عنصر مشترك تربيتي، دانش</w:t>
                  </w:r>
                  <w:r>
                    <w:rPr>
                      <w:rFonts w:cs="B Lotus" w:hint="eastAsia"/>
                      <w:sz w:val="16"/>
                      <w:szCs w:val="16"/>
                      <w:rtl/>
                      <w:lang w:bidi="fa-IR"/>
                    </w:rPr>
                    <w:t>‌</w:t>
                  </w:r>
                  <w:r w:rsidRPr="000C279D">
                    <w:rPr>
                      <w:rFonts w:cs="B Lotus" w:hint="cs"/>
                      <w:sz w:val="16"/>
                      <w:szCs w:val="16"/>
                      <w:rtl/>
                      <w:lang w:bidi="fa-IR"/>
                    </w:rPr>
                    <w:t>آموزان، معلمان، ماده</w:t>
                  </w:r>
                  <w:r>
                    <w:rPr>
                      <w:rFonts w:cs="B Lotus" w:hint="eastAsia"/>
                      <w:sz w:val="16"/>
                      <w:szCs w:val="16"/>
                      <w:rtl/>
                      <w:lang w:bidi="fa-IR"/>
                    </w:rPr>
                    <w:t>‌</w:t>
                  </w:r>
                  <w:r w:rsidRPr="000C279D">
                    <w:rPr>
                      <w:rFonts w:cs="B Lotus" w:hint="cs"/>
                      <w:sz w:val="16"/>
                      <w:szCs w:val="16"/>
                      <w:rtl/>
                      <w:lang w:bidi="fa-IR"/>
                    </w:rPr>
                    <w:t>درسي و شرايط اجتماعي- فرهنگي(محيط) حضور داشته باشند. در ابتداي اجراي اين روش وظيفه</w:t>
                  </w:r>
                  <w:r>
                    <w:rPr>
                      <w:rFonts w:cs="B Lotus" w:hint="eastAsia"/>
                      <w:sz w:val="16"/>
                      <w:szCs w:val="16"/>
                      <w:rtl/>
                      <w:lang w:bidi="fa-IR"/>
                    </w:rPr>
                    <w:t>‌</w:t>
                  </w:r>
                  <w:r w:rsidRPr="000C279D">
                    <w:rPr>
                      <w:rFonts w:cs="B Lotus" w:hint="cs"/>
                      <w:sz w:val="16"/>
                      <w:szCs w:val="16"/>
                      <w:rtl/>
                      <w:lang w:bidi="fa-IR"/>
                    </w:rPr>
                    <w:t>اي تعيين مي</w:t>
                  </w:r>
                  <w:r>
                    <w:rPr>
                      <w:rFonts w:cs="B Lotus" w:hint="eastAsia"/>
                      <w:sz w:val="16"/>
                      <w:szCs w:val="16"/>
                      <w:rtl/>
                      <w:lang w:bidi="fa-IR"/>
                    </w:rPr>
                    <w:t>‌</w:t>
                  </w:r>
                  <w:r w:rsidRPr="000C279D">
                    <w:rPr>
                      <w:rFonts w:cs="B Lotus" w:hint="cs"/>
                      <w:sz w:val="16"/>
                      <w:szCs w:val="16"/>
                      <w:rtl/>
                      <w:lang w:bidi="fa-IR"/>
                    </w:rPr>
                    <w:t>شود و هر عضو به مدت 20 دقيقه در سكوت بدان مي</w:t>
                  </w:r>
                  <w:r>
                    <w:rPr>
                      <w:rFonts w:cs="B Lotus" w:hint="eastAsia"/>
                      <w:sz w:val="16"/>
                      <w:szCs w:val="16"/>
                      <w:rtl/>
                      <w:lang w:bidi="fa-IR"/>
                    </w:rPr>
                    <w:t>‌</w:t>
                  </w:r>
                  <w:r w:rsidRPr="000C279D">
                    <w:rPr>
                      <w:rFonts w:cs="B Lotus" w:hint="cs"/>
                      <w:sz w:val="16"/>
                      <w:szCs w:val="16"/>
                      <w:rtl/>
                      <w:lang w:bidi="fa-IR"/>
                    </w:rPr>
                    <w:t>پردازد. به عنوان مثال: [4/387/1]</w:t>
                  </w:r>
                </w:p>
                <w:p w:rsidR="000C279D" w:rsidRPr="000C279D" w:rsidRDefault="000C279D" w:rsidP="000C279D">
                  <w:pPr>
                    <w:bidi/>
                    <w:spacing w:after="0" w:line="192" w:lineRule="auto"/>
                    <w:rPr>
                      <w:sz w:val="16"/>
                      <w:szCs w:val="16"/>
                    </w:rPr>
                  </w:pPr>
                </w:p>
              </w:txbxContent>
            </v:textbox>
            <w10:wrap anchorx="page"/>
          </v:shape>
        </w:pict>
      </w:r>
      <w:r w:rsidRPr="000D6B15">
        <w:rPr>
          <w:rFonts w:cs="B Lotus"/>
          <w:noProof/>
          <w:sz w:val="24"/>
          <w:szCs w:val="24"/>
          <w:rtl/>
          <w:lang w:bidi="fa-IR"/>
        </w:rPr>
        <w:pict>
          <v:shape id="_x0000_s1172" type="#_x0000_t61" style="position:absolute;left:0;text-align:left;margin-left:869.45pt;margin-top:289.6pt;width:200.25pt;height:201.8pt;z-index:251820032" adj="6876,-1397" fillcolor="white [3201]" strokecolor="#c0504d [3205]" strokeweight="2.5pt">
            <v:shadow color="#868686"/>
            <v:textbox>
              <w:txbxContent>
                <w:p w:rsidR="003C13AA" w:rsidRPr="003C13AA" w:rsidRDefault="003C13AA" w:rsidP="003C13AA">
                  <w:pPr>
                    <w:tabs>
                      <w:tab w:val="left" w:pos="267"/>
                    </w:tabs>
                    <w:bidi/>
                    <w:spacing w:after="0" w:line="192" w:lineRule="auto"/>
                    <w:ind w:firstLine="125"/>
                    <w:jc w:val="both"/>
                    <w:rPr>
                      <w:rFonts w:cs="B Lotus"/>
                      <w:sz w:val="16"/>
                      <w:szCs w:val="16"/>
                      <w:rtl/>
                      <w:lang w:bidi="fa-IR"/>
                    </w:rPr>
                  </w:pPr>
                  <w:r w:rsidRPr="003C13AA">
                    <w:rPr>
                      <w:rFonts w:cs="B Lotus" w:hint="cs"/>
                      <w:sz w:val="16"/>
                      <w:szCs w:val="16"/>
                      <w:rtl/>
                      <w:lang w:bidi="fa-IR"/>
                    </w:rPr>
                    <w:t>شواب و ديگران(1983-1969) از تركيب مطلوب گروه</w:t>
                  </w:r>
                  <w:r>
                    <w:rPr>
                      <w:rFonts w:cs="B Lotus" w:hint="eastAsia"/>
                      <w:sz w:val="16"/>
                      <w:szCs w:val="16"/>
                      <w:rtl/>
                      <w:lang w:bidi="fa-IR"/>
                    </w:rPr>
                    <w:t>‌</w:t>
                  </w:r>
                  <w:r w:rsidRPr="003C13AA">
                    <w:rPr>
                      <w:rFonts w:cs="B Lotus" w:hint="cs"/>
                      <w:sz w:val="16"/>
                      <w:szCs w:val="16"/>
                      <w:rtl/>
                      <w:lang w:bidi="fa-IR"/>
                    </w:rPr>
                    <w:t>ها براي مقاصد پژوهش معطوف به عمل فكورانه بحث كرده</w:t>
                  </w:r>
                  <w:r>
                    <w:rPr>
                      <w:rFonts w:cs="B Lotus" w:hint="eastAsia"/>
                      <w:sz w:val="16"/>
                      <w:szCs w:val="16"/>
                      <w:rtl/>
                      <w:lang w:bidi="fa-IR"/>
                    </w:rPr>
                    <w:t>‌</w:t>
                  </w:r>
                  <w:r w:rsidRPr="003C13AA">
                    <w:rPr>
                      <w:rFonts w:cs="B Lotus" w:hint="cs"/>
                      <w:sz w:val="16"/>
                      <w:szCs w:val="16"/>
                      <w:rtl/>
                      <w:lang w:bidi="fa-IR"/>
                    </w:rPr>
                    <w:t>اند. وي توصيه مي</w:t>
                  </w:r>
                  <w:r>
                    <w:rPr>
                      <w:rFonts w:cs="B Lotus" w:hint="eastAsia"/>
                      <w:sz w:val="16"/>
                      <w:szCs w:val="16"/>
                      <w:rtl/>
                      <w:lang w:bidi="fa-IR"/>
                    </w:rPr>
                    <w:t>‌</w:t>
                  </w:r>
                  <w:r w:rsidRPr="003C13AA">
                    <w:rPr>
                      <w:rFonts w:cs="B Lotus" w:hint="cs"/>
                      <w:sz w:val="16"/>
                      <w:szCs w:val="16"/>
                      <w:rtl/>
                      <w:lang w:bidi="fa-IR"/>
                    </w:rPr>
                    <w:t>كند كه حاملان دانش و تخصص در زمينه چهار عنصر مشترك برنامه</w:t>
                  </w:r>
                  <w:r>
                    <w:rPr>
                      <w:rFonts w:cs="B Lotus" w:hint="eastAsia"/>
                      <w:sz w:val="16"/>
                      <w:szCs w:val="16"/>
                      <w:rtl/>
                      <w:lang w:bidi="fa-IR"/>
                    </w:rPr>
                    <w:t>‌</w:t>
                  </w:r>
                  <w:r w:rsidRPr="003C13AA">
                    <w:rPr>
                      <w:rFonts w:cs="B Lotus" w:hint="cs"/>
                      <w:sz w:val="16"/>
                      <w:szCs w:val="16"/>
                      <w:rtl/>
                      <w:lang w:bidi="fa-IR"/>
                    </w:rPr>
                    <w:t xml:space="preserve">درسي يعني: </w:t>
                  </w:r>
                </w:p>
                <w:p w:rsidR="003C13AA" w:rsidRPr="003C13AA" w:rsidRDefault="003C13AA" w:rsidP="003C13AA">
                  <w:pPr>
                    <w:pStyle w:val="ListParagraph"/>
                    <w:numPr>
                      <w:ilvl w:val="0"/>
                      <w:numId w:val="3"/>
                    </w:numPr>
                    <w:tabs>
                      <w:tab w:val="left" w:pos="267"/>
                    </w:tabs>
                    <w:bidi/>
                    <w:spacing w:after="0" w:line="192" w:lineRule="auto"/>
                    <w:ind w:left="0" w:firstLine="125"/>
                    <w:jc w:val="both"/>
                    <w:rPr>
                      <w:rFonts w:cs="B Lotus"/>
                      <w:sz w:val="16"/>
                      <w:szCs w:val="16"/>
                      <w:lang w:bidi="fa-IR"/>
                    </w:rPr>
                  </w:pPr>
                  <w:r>
                    <w:rPr>
                      <w:rFonts w:cs="B Lotus" w:hint="cs"/>
                      <w:sz w:val="16"/>
                      <w:szCs w:val="16"/>
                      <w:rtl/>
                      <w:lang w:bidi="fa-IR"/>
                    </w:rPr>
                    <w:t xml:space="preserve"> </w:t>
                  </w:r>
                  <w:r w:rsidRPr="003C13AA">
                    <w:rPr>
                      <w:rFonts w:cs="B Lotus" w:hint="cs"/>
                      <w:sz w:val="16"/>
                      <w:szCs w:val="16"/>
                      <w:rtl/>
                      <w:lang w:bidi="fa-IR"/>
                    </w:rPr>
                    <w:t>موضوع( مانند آشنايي با مطالب علمي مورد نظر و رشته علمي مربوط)،</w:t>
                  </w:r>
                </w:p>
                <w:p w:rsidR="003C13AA" w:rsidRPr="003C13AA" w:rsidRDefault="003C13AA" w:rsidP="003C13AA">
                  <w:pPr>
                    <w:pStyle w:val="ListParagraph"/>
                    <w:numPr>
                      <w:ilvl w:val="0"/>
                      <w:numId w:val="3"/>
                    </w:numPr>
                    <w:tabs>
                      <w:tab w:val="left" w:pos="267"/>
                    </w:tabs>
                    <w:bidi/>
                    <w:spacing w:after="0" w:line="192" w:lineRule="auto"/>
                    <w:ind w:left="0" w:firstLine="125"/>
                    <w:jc w:val="both"/>
                    <w:rPr>
                      <w:rFonts w:cs="B Lotus"/>
                      <w:sz w:val="16"/>
                      <w:szCs w:val="16"/>
                      <w:lang w:bidi="fa-IR"/>
                    </w:rPr>
                  </w:pPr>
                  <w:r>
                    <w:rPr>
                      <w:rFonts w:cs="B Lotus" w:hint="cs"/>
                      <w:sz w:val="16"/>
                      <w:szCs w:val="16"/>
                      <w:rtl/>
                      <w:lang w:bidi="fa-IR"/>
                    </w:rPr>
                    <w:t xml:space="preserve"> </w:t>
                  </w:r>
                  <w:r w:rsidRPr="003C13AA">
                    <w:rPr>
                      <w:rFonts w:cs="B Lotus" w:hint="cs"/>
                      <w:sz w:val="16"/>
                      <w:szCs w:val="16"/>
                      <w:rtl/>
                      <w:lang w:bidi="fa-IR"/>
                    </w:rPr>
                    <w:t>يادگيرندگان(مانند توانايي‌ها، سبك</w:t>
                  </w:r>
                  <w:r>
                    <w:rPr>
                      <w:rFonts w:cs="B Lotus" w:hint="eastAsia"/>
                      <w:sz w:val="16"/>
                      <w:szCs w:val="16"/>
                      <w:rtl/>
                      <w:lang w:bidi="fa-IR"/>
                    </w:rPr>
                    <w:t>‌</w:t>
                  </w:r>
                  <w:r w:rsidRPr="003C13AA">
                    <w:rPr>
                      <w:rFonts w:cs="B Lotus" w:hint="cs"/>
                      <w:sz w:val="16"/>
                      <w:szCs w:val="16"/>
                      <w:rtl/>
                      <w:lang w:bidi="fa-IR"/>
                    </w:rPr>
                    <w:t>هاي يادگيري، نگرش</w:t>
                  </w:r>
                  <w:r>
                    <w:rPr>
                      <w:rFonts w:cs="B Lotus" w:hint="eastAsia"/>
                      <w:sz w:val="16"/>
                      <w:szCs w:val="16"/>
                      <w:rtl/>
                      <w:lang w:bidi="fa-IR"/>
                    </w:rPr>
                    <w:t>‌</w:t>
                  </w:r>
                  <w:r w:rsidRPr="003C13AA">
                    <w:rPr>
                      <w:rFonts w:cs="B Lotus" w:hint="cs"/>
                      <w:sz w:val="16"/>
                      <w:szCs w:val="16"/>
                      <w:rtl/>
                      <w:lang w:bidi="fa-IR"/>
                    </w:rPr>
                    <w:t>ها و آرمان</w:t>
                  </w:r>
                  <w:r>
                    <w:rPr>
                      <w:rFonts w:cs="B Lotus" w:hint="eastAsia"/>
                      <w:sz w:val="16"/>
                      <w:szCs w:val="16"/>
                      <w:rtl/>
                      <w:lang w:bidi="fa-IR"/>
                    </w:rPr>
                    <w:t>‌</w:t>
                  </w:r>
                  <w:r w:rsidRPr="003C13AA">
                    <w:rPr>
                      <w:rFonts w:cs="B Lotus" w:hint="cs"/>
                      <w:sz w:val="16"/>
                      <w:szCs w:val="16"/>
                      <w:rtl/>
                      <w:lang w:bidi="fa-IR"/>
                    </w:rPr>
                    <w:t>ها)،</w:t>
                  </w:r>
                </w:p>
                <w:p w:rsidR="003C13AA" w:rsidRPr="003C13AA" w:rsidRDefault="003C13AA" w:rsidP="003C13AA">
                  <w:pPr>
                    <w:pStyle w:val="ListParagraph"/>
                    <w:numPr>
                      <w:ilvl w:val="0"/>
                      <w:numId w:val="3"/>
                    </w:numPr>
                    <w:tabs>
                      <w:tab w:val="left" w:pos="267"/>
                    </w:tabs>
                    <w:bidi/>
                    <w:spacing w:after="0" w:line="192" w:lineRule="auto"/>
                    <w:ind w:left="0" w:firstLine="125"/>
                    <w:jc w:val="both"/>
                    <w:rPr>
                      <w:rFonts w:cs="B Lotus"/>
                      <w:sz w:val="16"/>
                      <w:szCs w:val="16"/>
                      <w:lang w:bidi="fa-IR"/>
                    </w:rPr>
                  </w:pPr>
                  <w:r>
                    <w:rPr>
                      <w:rFonts w:cs="B Lotus" w:hint="cs"/>
                      <w:sz w:val="16"/>
                      <w:szCs w:val="16"/>
                      <w:rtl/>
                      <w:lang w:bidi="fa-IR"/>
                    </w:rPr>
                    <w:t xml:space="preserve"> </w:t>
                  </w:r>
                  <w:r w:rsidRPr="003C13AA">
                    <w:rPr>
                      <w:rFonts w:cs="B Lotus" w:hint="cs"/>
                      <w:sz w:val="16"/>
                      <w:szCs w:val="16"/>
                      <w:rtl/>
                      <w:lang w:bidi="fa-IR"/>
                    </w:rPr>
                    <w:t>محيط اجتماعي- فرهنگي(مانند ويژگي</w:t>
                  </w:r>
                  <w:r>
                    <w:rPr>
                      <w:rFonts w:cs="B Lotus" w:hint="eastAsia"/>
                      <w:sz w:val="16"/>
                      <w:szCs w:val="16"/>
                      <w:rtl/>
                      <w:lang w:bidi="fa-IR"/>
                    </w:rPr>
                    <w:t>‌</w:t>
                  </w:r>
                  <w:r w:rsidRPr="003C13AA">
                    <w:rPr>
                      <w:rFonts w:cs="B Lotus" w:hint="cs"/>
                      <w:sz w:val="16"/>
                      <w:szCs w:val="16"/>
                      <w:rtl/>
                      <w:lang w:bidi="fa-IR"/>
                    </w:rPr>
                    <w:t>هاي جوامع</w:t>
                  </w:r>
                  <w:r>
                    <w:rPr>
                      <w:rFonts w:cs="B Lotus" w:hint="eastAsia"/>
                      <w:sz w:val="16"/>
                      <w:szCs w:val="16"/>
                      <w:rtl/>
                      <w:lang w:bidi="fa-IR"/>
                    </w:rPr>
                    <w:t>‌</w:t>
                  </w:r>
                  <w:r w:rsidRPr="003C13AA">
                    <w:rPr>
                      <w:rFonts w:cs="B Lotus" w:hint="cs"/>
                      <w:sz w:val="16"/>
                      <w:szCs w:val="16"/>
                      <w:rtl/>
                      <w:lang w:bidi="fa-IR"/>
                    </w:rPr>
                    <w:t xml:space="preserve">محلي، پيشينه اقتصادي </w:t>
                  </w:r>
                  <w:r w:rsidRPr="003C13AA">
                    <w:rPr>
                      <w:rFonts w:ascii="Times New Roman" w:hAnsi="Times New Roman" w:cs="Times New Roman" w:hint="cs"/>
                      <w:sz w:val="16"/>
                      <w:szCs w:val="16"/>
                      <w:rtl/>
                      <w:lang w:bidi="fa-IR"/>
                    </w:rPr>
                    <w:t>–</w:t>
                  </w:r>
                  <w:r w:rsidRPr="003C13AA">
                    <w:rPr>
                      <w:rFonts w:cs="B Lotus" w:hint="cs"/>
                      <w:sz w:val="16"/>
                      <w:szCs w:val="16"/>
                      <w:rtl/>
                      <w:lang w:bidi="fa-IR"/>
                    </w:rPr>
                    <w:t xml:space="preserve"> اجتماعي و اشتغال در آينده) و</w:t>
                  </w:r>
                </w:p>
                <w:p w:rsidR="003C13AA" w:rsidRPr="003C13AA" w:rsidRDefault="003C13AA" w:rsidP="003C13AA">
                  <w:pPr>
                    <w:pStyle w:val="ListParagraph"/>
                    <w:numPr>
                      <w:ilvl w:val="0"/>
                      <w:numId w:val="3"/>
                    </w:numPr>
                    <w:tabs>
                      <w:tab w:val="left" w:pos="267"/>
                    </w:tabs>
                    <w:bidi/>
                    <w:spacing w:after="0" w:line="192" w:lineRule="auto"/>
                    <w:ind w:left="0" w:firstLine="125"/>
                    <w:jc w:val="both"/>
                    <w:rPr>
                      <w:rFonts w:cs="B Lotus"/>
                      <w:sz w:val="16"/>
                      <w:szCs w:val="16"/>
                      <w:rtl/>
                      <w:lang w:bidi="fa-IR"/>
                    </w:rPr>
                  </w:pPr>
                  <w:r w:rsidRPr="003C13AA">
                    <w:rPr>
                      <w:rFonts w:cs="B Lotus" w:hint="cs"/>
                      <w:sz w:val="16"/>
                      <w:szCs w:val="16"/>
                      <w:rtl/>
                      <w:lang w:bidi="fa-IR"/>
                    </w:rPr>
                    <w:t xml:space="preserve"> معلمان(مانند پيشينه، نگرش</w:t>
                  </w:r>
                  <w:r>
                    <w:rPr>
                      <w:rFonts w:cs="B Lotus" w:hint="eastAsia"/>
                      <w:sz w:val="16"/>
                      <w:szCs w:val="16"/>
                      <w:rtl/>
                      <w:lang w:bidi="fa-IR"/>
                    </w:rPr>
                    <w:t>‌</w:t>
                  </w:r>
                  <w:r w:rsidRPr="003C13AA">
                    <w:rPr>
                      <w:rFonts w:cs="B Lotus" w:hint="cs"/>
                      <w:sz w:val="16"/>
                      <w:szCs w:val="16"/>
                      <w:rtl/>
                      <w:lang w:bidi="fa-IR"/>
                    </w:rPr>
                    <w:t>ها، رويكردهاي تدريس و اشتياق به آزمودن روش</w:t>
                  </w:r>
                  <w:r>
                    <w:rPr>
                      <w:rFonts w:cs="B Lotus" w:hint="eastAsia"/>
                      <w:sz w:val="16"/>
                      <w:szCs w:val="16"/>
                      <w:rtl/>
                      <w:lang w:bidi="fa-IR"/>
                    </w:rPr>
                    <w:t>‌</w:t>
                  </w:r>
                  <w:r w:rsidRPr="003C13AA">
                    <w:rPr>
                      <w:rFonts w:cs="B Lotus" w:hint="cs"/>
                      <w:sz w:val="16"/>
                      <w:szCs w:val="16"/>
                      <w:rtl/>
                      <w:lang w:bidi="fa-IR"/>
                    </w:rPr>
                    <w:t>هاي جديد). در اختيار داشته باشند. [3/385/1]</w:t>
                  </w:r>
                </w:p>
                <w:p w:rsidR="003C13AA" w:rsidRPr="003C13AA" w:rsidRDefault="003C13AA" w:rsidP="003C13AA">
                  <w:pPr>
                    <w:tabs>
                      <w:tab w:val="left" w:pos="267"/>
                    </w:tabs>
                    <w:bidi/>
                    <w:spacing w:after="0" w:line="192" w:lineRule="auto"/>
                    <w:ind w:firstLine="125"/>
                    <w:jc w:val="both"/>
                    <w:rPr>
                      <w:rFonts w:cs="B Lotus"/>
                      <w:sz w:val="16"/>
                      <w:szCs w:val="16"/>
                      <w:rtl/>
                      <w:lang w:bidi="fa-IR"/>
                    </w:rPr>
                  </w:pPr>
                  <w:r w:rsidRPr="003C13AA">
                    <w:rPr>
                      <w:rFonts w:cs="B Lotus" w:hint="cs"/>
                      <w:sz w:val="16"/>
                      <w:szCs w:val="16"/>
                      <w:rtl/>
                      <w:lang w:bidi="fa-IR"/>
                    </w:rPr>
                    <w:t>او هم چنين توصيه مي كند كه گروه بايد شامل:</w:t>
                  </w:r>
                </w:p>
                <w:p w:rsidR="003C13AA" w:rsidRPr="003C13AA" w:rsidRDefault="003C13AA" w:rsidP="003C13AA">
                  <w:pPr>
                    <w:tabs>
                      <w:tab w:val="left" w:pos="267"/>
                    </w:tabs>
                    <w:bidi/>
                    <w:spacing w:after="0" w:line="192" w:lineRule="auto"/>
                    <w:ind w:firstLine="125"/>
                    <w:jc w:val="both"/>
                    <w:rPr>
                      <w:rFonts w:cs="B Lotus"/>
                      <w:sz w:val="16"/>
                      <w:szCs w:val="16"/>
                      <w:rtl/>
                      <w:lang w:bidi="fa-IR"/>
                    </w:rPr>
                  </w:pPr>
                  <w:r w:rsidRPr="003C13AA">
                    <w:rPr>
                      <w:rFonts w:cs="B Lotus" w:hint="cs"/>
                      <w:sz w:val="16"/>
                      <w:szCs w:val="16"/>
                      <w:rtl/>
                      <w:lang w:bidi="fa-IR"/>
                    </w:rPr>
                    <w:t>افراد متخصص در فرايندهاي عمل فكورانه و«ساخت برنامه</w:t>
                  </w:r>
                  <w:r>
                    <w:rPr>
                      <w:rFonts w:cs="B Lotus" w:hint="eastAsia"/>
                      <w:sz w:val="16"/>
                      <w:szCs w:val="16"/>
                      <w:rtl/>
                      <w:lang w:bidi="fa-IR"/>
                    </w:rPr>
                    <w:t>‌</w:t>
                  </w:r>
                  <w:r w:rsidRPr="003C13AA">
                    <w:rPr>
                      <w:rFonts w:cs="B Lotus" w:hint="cs"/>
                      <w:sz w:val="16"/>
                      <w:szCs w:val="16"/>
                      <w:rtl/>
                      <w:lang w:bidi="fa-IR"/>
                    </w:rPr>
                    <w:t>درسي» باشند.</w:t>
                  </w:r>
                </w:p>
                <w:p w:rsidR="003C13AA" w:rsidRPr="003C13AA" w:rsidRDefault="003C13AA" w:rsidP="003C13AA">
                  <w:pPr>
                    <w:tabs>
                      <w:tab w:val="left" w:pos="267"/>
                    </w:tabs>
                    <w:bidi/>
                    <w:spacing w:after="0" w:line="192" w:lineRule="auto"/>
                    <w:ind w:firstLine="125"/>
                    <w:jc w:val="both"/>
                    <w:rPr>
                      <w:rFonts w:cs="B Lotus"/>
                      <w:sz w:val="16"/>
                      <w:szCs w:val="16"/>
                      <w:rtl/>
                      <w:lang w:bidi="fa-IR"/>
                    </w:rPr>
                  </w:pPr>
                  <w:r w:rsidRPr="003C13AA">
                    <w:rPr>
                      <w:rFonts w:cs="B Lotus" w:hint="cs"/>
                      <w:sz w:val="16"/>
                      <w:szCs w:val="16"/>
                      <w:rtl/>
                      <w:lang w:bidi="fa-IR"/>
                    </w:rPr>
                    <w:t>علاوه براين، گروه نيازمند حضور افراد متخصص در ارزشيابي برنامه</w:t>
                  </w:r>
                  <w:r>
                    <w:rPr>
                      <w:rFonts w:cs="B Lotus" w:hint="eastAsia"/>
                      <w:sz w:val="16"/>
                      <w:szCs w:val="16"/>
                      <w:rtl/>
                      <w:lang w:bidi="fa-IR"/>
                    </w:rPr>
                    <w:t>‌</w:t>
                  </w:r>
                  <w:r w:rsidRPr="003C13AA">
                    <w:rPr>
                      <w:rFonts w:cs="B Lotus" w:hint="cs"/>
                      <w:sz w:val="16"/>
                      <w:szCs w:val="16"/>
                      <w:rtl/>
                      <w:lang w:bidi="fa-IR"/>
                    </w:rPr>
                    <w:t>درسي است؛ زيرا داده</w:t>
                  </w:r>
                  <w:r>
                    <w:rPr>
                      <w:rFonts w:cs="B Lotus" w:hint="eastAsia"/>
                      <w:sz w:val="16"/>
                      <w:szCs w:val="16"/>
                      <w:rtl/>
                      <w:lang w:bidi="fa-IR"/>
                    </w:rPr>
                    <w:t>‌</w:t>
                  </w:r>
                  <w:r w:rsidRPr="003C13AA">
                    <w:rPr>
                      <w:rFonts w:cs="B Lotus" w:hint="cs"/>
                      <w:sz w:val="16"/>
                      <w:szCs w:val="16"/>
                      <w:rtl/>
                      <w:lang w:bidi="fa-IR"/>
                    </w:rPr>
                    <w:t>هاي ارزشيابي در پژوهش فكورانه نقشي مهم ايفا مي</w:t>
                  </w:r>
                  <w:r>
                    <w:rPr>
                      <w:rFonts w:cs="B Lotus" w:hint="eastAsia"/>
                      <w:sz w:val="16"/>
                      <w:szCs w:val="16"/>
                      <w:rtl/>
                      <w:lang w:bidi="fa-IR"/>
                    </w:rPr>
                    <w:t>‌</w:t>
                  </w:r>
                  <w:r w:rsidRPr="003C13AA">
                    <w:rPr>
                      <w:rFonts w:cs="B Lotus" w:hint="cs"/>
                      <w:sz w:val="16"/>
                      <w:szCs w:val="16"/>
                      <w:rtl/>
                      <w:lang w:bidi="fa-IR"/>
                    </w:rPr>
                    <w:t>كنند و اين امر مي</w:t>
                  </w:r>
                  <w:r>
                    <w:rPr>
                      <w:rFonts w:cs="B Lotus" w:hint="eastAsia"/>
                      <w:sz w:val="16"/>
                      <w:szCs w:val="16"/>
                      <w:rtl/>
                      <w:lang w:bidi="fa-IR"/>
                    </w:rPr>
                    <w:t>‌</w:t>
                  </w:r>
                  <w:r w:rsidRPr="003C13AA">
                    <w:rPr>
                      <w:rFonts w:cs="B Lotus" w:hint="cs"/>
                      <w:sz w:val="16"/>
                      <w:szCs w:val="16"/>
                      <w:rtl/>
                      <w:lang w:bidi="fa-IR"/>
                    </w:rPr>
                    <w:t>توانند نقطه عزيمتي جهت بازنگري برنامه</w:t>
                  </w:r>
                  <w:r>
                    <w:rPr>
                      <w:rFonts w:cs="B Lotus" w:hint="eastAsia"/>
                      <w:sz w:val="16"/>
                      <w:szCs w:val="16"/>
                      <w:rtl/>
                      <w:lang w:bidi="fa-IR"/>
                    </w:rPr>
                    <w:t>‌</w:t>
                  </w:r>
                  <w:r w:rsidRPr="003C13AA">
                    <w:rPr>
                      <w:rFonts w:cs="B Lotus" w:hint="cs"/>
                      <w:sz w:val="16"/>
                      <w:szCs w:val="16"/>
                      <w:rtl/>
                      <w:lang w:bidi="fa-IR"/>
                    </w:rPr>
                    <w:t>درسي باشد و براي همه مراحل عمل فكورانه شواهد و بازخورد ارائه دهد. [1/386/1]</w:t>
                  </w:r>
                </w:p>
                <w:p w:rsidR="003C13AA" w:rsidRPr="003C13AA" w:rsidRDefault="003C13AA" w:rsidP="003C13AA">
                  <w:pPr>
                    <w:tabs>
                      <w:tab w:val="left" w:pos="267"/>
                    </w:tabs>
                    <w:bidi/>
                    <w:spacing w:after="0" w:line="192" w:lineRule="auto"/>
                    <w:ind w:firstLine="125"/>
                    <w:rPr>
                      <w:rFonts w:cs="B Lotus"/>
                      <w:sz w:val="16"/>
                      <w:szCs w:val="16"/>
                    </w:rPr>
                  </w:pPr>
                </w:p>
              </w:txbxContent>
            </v:textbox>
            <w10:wrap anchorx="page"/>
          </v:shape>
        </w:pict>
      </w:r>
      <w:r w:rsidRPr="000D6B15">
        <w:rPr>
          <w:rFonts w:cs="B Lotus"/>
          <w:noProof/>
          <w:sz w:val="24"/>
          <w:szCs w:val="24"/>
          <w:rtl/>
          <w:lang w:bidi="fa-IR"/>
        </w:rPr>
        <w:pict>
          <v:shape id="_x0000_s1171" type="#_x0000_t61" style="position:absolute;left:0;text-align:left;margin-left:903.95pt;margin-top:208.25pt;width:165.75pt;height:75.65pt;z-index:251819008" adj="-4717,-1927" fillcolor="white [3201]" strokecolor="#c0504d [3205]" strokeweight="2.5pt">
            <v:shadow color="#868686"/>
            <v:textbox>
              <w:txbxContent>
                <w:p w:rsidR="003C13AA" w:rsidRPr="003C13AA" w:rsidRDefault="003C13AA" w:rsidP="003C13AA">
                  <w:pPr>
                    <w:bidi/>
                    <w:spacing w:after="0" w:line="192" w:lineRule="auto"/>
                    <w:jc w:val="both"/>
                    <w:rPr>
                      <w:sz w:val="16"/>
                      <w:szCs w:val="16"/>
                    </w:rPr>
                  </w:pPr>
                  <w:r>
                    <w:rPr>
                      <w:rFonts w:cs="B Lotus" w:hint="cs"/>
                      <w:sz w:val="16"/>
                      <w:szCs w:val="16"/>
                      <w:rtl/>
                      <w:lang w:bidi="fa-IR"/>
                    </w:rPr>
                    <w:t xml:space="preserve">    </w:t>
                  </w:r>
                  <w:r w:rsidRPr="003C13AA">
                    <w:rPr>
                      <w:rFonts w:cs="B Lotus" w:hint="cs"/>
                      <w:sz w:val="16"/>
                      <w:szCs w:val="16"/>
                      <w:rtl/>
                      <w:lang w:bidi="fa-IR"/>
                    </w:rPr>
                    <w:t>هرچند كه پژوهش معطوف به عمل فكورانه را مي</w:t>
                  </w:r>
                  <w:r>
                    <w:rPr>
                      <w:rFonts w:cs="B Lotus" w:hint="eastAsia"/>
                      <w:sz w:val="16"/>
                      <w:szCs w:val="16"/>
                      <w:rtl/>
                      <w:lang w:bidi="fa-IR"/>
                    </w:rPr>
                    <w:t>‌</w:t>
                  </w:r>
                  <w:r w:rsidRPr="003C13AA">
                    <w:rPr>
                      <w:rFonts w:cs="B Lotus" w:hint="cs"/>
                      <w:sz w:val="16"/>
                      <w:szCs w:val="16"/>
                      <w:rtl/>
                      <w:lang w:bidi="fa-IR"/>
                    </w:rPr>
                    <w:t>توان به طور فردي به اجرا در آورد، ولي كمال مطلوب آن است كه در گروه</w:t>
                  </w:r>
                  <w:r>
                    <w:rPr>
                      <w:rFonts w:cs="B Lotus" w:hint="eastAsia"/>
                      <w:sz w:val="16"/>
                      <w:szCs w:val="16"/>
                      <w:rtl/>
                      <w:lang w:bidi="fa-IR"/>
                    </w:rPr>
                    <w:t>‌</w:t>
                  </w:r>
                  <w:r w:rsidRPr="003C13AA">
                    <w:rPr>
                      <w:rFonts w:cs="B Lotus" w:hint="cs"/>
                      <w:sz w:val="16"/>
                      <w:szCs w:val="16"/>
                      <w:rtl/>
                      <w:lang w:bidi="fa-IR"/>
                    </w:rPr>
                    <w:t>هاي داراي تشكل قانون</w:t>
                  </w:r>
                  <w:r>
                    <w:rPr>
                      <w:rFonts w:cs="B Lotus" w:hint="eastAsia"/>
                      <w:sz w:val="16"/>
                      <w:szCs w:val="16"/>
                      <w:rtl/>
                      <w:lang w:bidi="fa-IR"/>
                    </w:rPr>
                    <w:t>‌</w:t>
                  </w:r>
                  <w:r w:rsidRPr="003C13AA">
                    <w:rPr>
                      <w:rFonts w:cs="B Lotus" w:hint="cs"/>
                      <w:sz w:val="16"/>
                      <w:szCs w:val="16"/>
                      <w:rtl/>
                      <w:lang w:bidi="fa-IR"/>
                    </w:rPr>
                    <w:t>مند به انجام برسد تا شواهد و تخصص</w:t>
                  </w:r>
                  <w:r>
                    <w:rPr>
                      <w:rFonts w:cs="B Lotus" w:hint="eastAsia"/>
                      <w:sz w:val="16"/>
                      <w:szCs w:val="16"/>
                      <w:rtl/>
                      <w:lang w:bidi="fa-IR"/>
                    </w:rPr>
                    <w:t>‌</w:t>
                  </w:r>
                  <w:r w:rsidRPr="003C13AA">
                    <w:rPr>
                      <w:rFonts w:cs="B Lotus" w:hint="cs"/>
                      <w:sz w:val="16"/>
                      <w:szCs w:val="16"/>
                      <w:rtl/>
                      <w:lang w:bidi="fa-IR"/>
                    </w:rPr>
                    <w:t>هاي گوناگون مورد نياز براي فرايند داوري گردهم آيد و تعهد نسبت به سياست</w:t>
                  </w:r>
                  <w:r w:rsidRPr="003C13AA">
                    <w:rPr>
                      <w:rFonts w:cs="B Lotus"/>
                      <w:sz w:val="16"/>
                      <w:szCs w:val="16"/>
                      <w:rtl/>
                      <w:lang w:bidi="fa-IR"/>
                    </w:rPr>
                    <w:softHyphen/>
                  </w:r>
                  <w:r w:rsidRPr="003C13AA">
                    <w:rPr>
                      <w:rFonts w:cs="B Lotus" w:hint="cs"/>
                      <w:sz w:val="16"/>
                      <w:szCs w:val="16"/>
                      <w:rtl/>
                      <w:lang w:bidi="fa-IR"/>
                    </w:rPr>
                    <w:t>هاي وضع شده كه بايد به اجرا گذاشته شود حاصل گردد. [2/385/1]</w:t>
                  </w:r>
                </w:p>
              </w:txbxContent>
            </v:textbox>
            <w10:wrap anchorx="page"/>
          </v:shape>
        </w:pict>
      </w:r>
      <w:r w:rsidRPr="000D6B15">
        <w:rPr>
          <w:rFonts w:cs="B Lotus"/>
          <w:noProof/>
          <w:sz w:val="24"/>
          <w:szCs w:val="24"/>
          <w:rtl/>
          <w:lang w:bidi="fa-IR"/>
        </w:rPr>
        <w:pict>
          <v:shape id="_x0000_s1161" type="#_x0000_t61" style="position:absolute;left:0;text-align:left;margin-left:903.95pt;margin-top:82.7pt;width:165.75pt;height:119.5pt;z-index:251808768" adj="-1844,11894" fillcolor="white [3201]" strokecolor="#c0504d [3205]" strokeweight="2.5pt">
            <v:shadow color="#868686"/>
            <v:textbox>
              <w:txbxContent>
                <w:p w:rsidR="00BC5895" w:rsidRPr="00BC5895" w:rsidRDefault="003C13AA" w:rsidP="001C798C">
                  <w:pPr>
                    <w:bidi/>
                    <w:spacing w:after="0" w:line="192" w:lineRule="auto"/>
                    <w:jc w:val="both"/>
                    <w:rPr>
                      <w:rFonts w:cs="B Lotus"/>
                      <w:sz w:val="16"/>
                      <w:szCs w:val="16"/>
                      <w:rtl/>
                      <w:lang w:bidi="fa-IR"/>
                    </w:rPr>
                  </w:pPr>
                  <w:r>
                    <w:rPr>
                      <w:rFonts w:cs="B Lotus" w:hint="cs"/>
                      <w:sz w:val="16"/>
                      <w:szCs w:val="16"/>
                      <w:rtl/>
                      <w:lang w:bidi="fa-IR"/>
                    </w:rPr>
                    <w:t xml:space="preserve">    </w:t>
                  </w:r>
                  <w:r w:rsidR="00BC5895" w:rsidRPr="00BC5895">
                    <w:rPr>
                      <w:rFonts w:cs="B Lotus" w:hint="cs"/>
                      <w:sz w:val="16"/>
                      <w:szCs w:val="16"/>
                      <w:rtl/>
                      <w:lang w:bidi="fa-IR"/>
                    </w:rPr>
                    <w:t>«هنرهاي مسئله</w:t>
                  </w:r>
                  <w:r w:rsidR="001C798C">
                    <w:rPr>
                      <w:rFonts w:cs="B Lotus" w:hint="eastAsia"/>
                      <w:sz w:val="16"/>
                      <w:szCs w:val="16"/>
                      <w:rtl/>
                      <w:lang w:bidi="fa-IR"/>
                    </w:rPr>
                    <w:t>‌</w:t>
                  </w:r>
                  <w:r w:rsidR="00BC5895" w:rsidRPr="00BC5895">
                    <w:rPr>
                      <w:rFonts w:cs="B Lotus" w:hint="cs"/>
                      <w:sz w:val="16"/>
                      <w:szCs w:val="16"/>
                      <w:rtl/>
                      <w:lang w:bidi="fa-IR"/>
                    </w:rPr>
                    <w:t>پردازي، هنرهايي هستند كه با آن</w:t>
                  </w:r>
                  <w:r w:rsidR="001C798C">
                    <w:rPr>
                      <w:rFonts w:cs="B Lotus" w:hint="eastAsia"/>
                      <w:sz w:val="16"/>
                      <w:szCs w:val="16"/>
                      <w:rtl/>
                      <w:lang w:bidi="fa-IR"/>
                    </w:rPr>
                    <w:t>‌</w:t>
                  </w:r>
                  <w:r w:rsidR="00BC5895" w:rsidRPr="00BC5895">
                    <w:rPr>
                      <w:rFonts w:cs="B Lotus" w:hint="cs"/>
                      <w:sz w:val="16"/>
                      <w:szCs w:val="16"/>
                      <w:rtl/>
                      <w:lang w:bidi="fa-IR"/>
                    </w:rPr>
                    <w:t>ها جزئيات ملاحظه شده را به طرق مختلفي معنا مي</w:t>
                  </w:r>
                  <w:r w:rsidR="001C798C">
                    <w:rPr>
                      <w:rFonts w:cs="B Lotus" w:hint="eastAsia"/>
                      <w:sz w:val="16"/>
                      <w:szCs w:val="16"/>
                      <w:rtl/>
                      <w:lang w:bidi="fa-IR"/>
                    </w:rPr>
                    <w:t>‌</w:t>
                  </w:r>
                  <w:r w:rsidR="00BC5895" w:rsidRPr="00BC5895">
                    <w:rPr>
                      <w:rFonts w:cs="B Lotus" w:hint="cs"/>
                      <w:sz w:val="16"/>
                      <w:szCs w:val="16"/>
                      <w:rtl/>
                      <w:lang w:bidi="fa-IR"/>
                    </w:rPr>
                    <w:t>كنيم- و آن</w:t>
                  </w:r>
                  <w:r w:rsidR="001C798C">
                    <w:rPr>
                      <w:rFonts w:cs="B Lotus" w:hint="eastAsia"/>
                      <w:sz w:val="16"/>
                      <w:szCs w:val="16"/>
                      <w:rtl/>
                      <w:lang w:bidi="fa-IR"/>
                    </w:rPr>
                    <w:t>‌</w:t>
                  </w:r>
                  <w:r w:rsidR="00BC5895" w:rsidRPr="00BC5895">
                    <w:rPr>
                      <w:rFonts w:cs="B Lotus" w:hint="cs"/>
                      <w:sz w:val="16"/>
                      <w:szCs w:val="16"/>
                      <w:rtl/>
                      <w:lang w:bidi="fa-IR"/>
                    </w:rPr>
                    <w:t>ها را به طرق مختلفي گروه</w:t>
                  </w:r>
                  <w:r w:rsidR="001C798C">
                    <w:rPr>
                      <w:rFonts w:cs="B Lotus" w:hint="eastAsia"/>
                      <w:sz w:val="16"/>
                      <w:szCs w:val="16"/>
                      <w:rtl/>
                      <w:lang w:bidi="fa-IR"/>
                    </w:rPr>
                    <w:t>‌</w:t>
                  </w:r>
                  <w:r w:rsidR="00BC5895" w:rsidRPr="00BC5895">
                    <w:rPr>
                      <w:rFonts w:cs="B Lotus" w:hint="cs"/>
                      <w:sz w:val="16"/>
                      <w:szCs w:val="16"/>
                      <w:rtl/>
                      <w:lang w:bidi="fa-IR"/>
                    </w:rPr>
                    <w:t>بندي مي</w:t>
                  </w:r>
                  <w:r w:rsidR="001C798C">
                    <w:rPr>
                      <w:rFonts w:cs="B Lotus" w:hint="eastAsia"/>
                      <w:sz w:val="16"/>
                      <w:szCs w:val="16"/>
                      <w:rtl/>
                      <w:lang w:bidi="fa-IR"/>
                    </w:rPr>
                    <w:t>‌</w:t>
                  </w:r>
                  <w:r w:rsidR="00BC5895" w:rsidRPr="00BC5895">
                    <w:rPr>
                      <w:rFonts w:cs="B Lotus" w:hint="cs"/>
                      <w:sz w:val="16"/>
                      <w:szCs w:val="16"/>
                      <w:rtl/>
                      <w:lang w:bidi="fa-IR"/>
                    </w:rPr>
                    <w:t>نماييم- تا صورت</w:t>
                  </w:r>
                  <w:r w:rsidR="001C798C">
                    <w:rPr>
                      <w:rFonts w:cs="B Lotus" w:hint="eastAsia"/>
                      <w:sz w:val="16"/>
                      <w:szCs w:val="16"/>
                      <w:rtl/>
                      <w:lang w:bidi="fa-IR"/>
                    </w:rPr>
                    <w:t>‌</w:t>
                  </w:r>
                  <w:r w:rsidR="00BC5895" w:rsidRPr="00BC5895">
                    <w:rPr>
                      <w:rFonts w:cs="B Lotus" w:hint="cs"/>
                      <w:sz w:val="16"/>
                      <w:szCs w:val="16"/>
                      <w:rtl/>
                      <w:lang w:bidi="fa-IR"/>
                    </w:rPr>
                    <w:t>بندي</w:t>
                  </w:r>
                  <w:r w:rsidR="001C798C">
                    <w:rPr>
                      <w:rFonts w:cs="B Lotus" w:hint="eastAsia"/>
                      <w:sz w:val="16"/>
                      <w:szCs w:val="16"/>
                      <w:rtl/>
                      <w:lang w:bidi="fa-IR"/>
                    </w:rPr>
                    <w:t>‌</w:t>
                  </w:r>
                  <w:r w:rsidR="00BC5895" w:rsidRPr="00BC5895">
                    <w:rPr>
                      <w:rFonts w:cs="B Lotus" w:hint="cs"/>
                      <w:sz w:val="16"/>
                      <w:szCs w:val="16"/>
                      <w:rtl/>
                      <w:lang w:bidi="fa-IR"/>
                    </w:rPr>
                    <w:t>هاي مختلفي را از مسئله مطرح شده در وضعيت نامطلوب داشته باشيم»[3/382/1]</w:t>
                  </w:r>
                </w:p>
                <w:p w:rsidR="00BC5895" w:rsidRPr="00BC5895" w:rsidRDefault="003C13AA" w:rsidP="001C798C">
                  <w:pPr>
                    <w:bidi/>
                    <w:spacing w:after="0" w:line="192" w:lineRule="auto"/>
                    <w:jc w:val="both"/>
                    <w:rPr>
                      <w:rFonts w:cs="B Lotus"/>
                      <w:color w:val="FF0000"/>
                      <w:sz w:val="16"/>
                      <w:szCs w:val="16"/>
                      <w:rtl/>
                      <w:lang w:bidi="fa-IR"/>
                    </w:rPr>
                  </w:pPr>
                  <w:r>
                    <w:rPr>
                      <w:rFonts w:cs="B Lotus" w:hint="cs"/>
                      <w:sz w:val="16"/>
                      <w:szCs w:val="16"/>
                      <w:rtl/>
                      <w:lang w:bidi="fa-IR"/>
                    </w:rPr>
                    <w:t xml:space="preserve">    </w:t>
                  </w:r>
                  <w:r w:rsidR="00BC5895" w:rsidRPr="00BC5895">
                    <w:rPr>
                      <w:rFonts w:cs="B Lotus" w:hint="cs"/>
                      <w:sz w:val="16"/>
                      <w:szCs w:val="16"/>
                      <w:rtl/>
                      <w:lang w:bidi="fa-IR"/>
                    </w:rPr>
                    <w:t>او مي</w:t>
                  </w:r>
                  <w:r w:rsidR="001C798C">
                    <w:rPr>
                      <w:rFonts w:cs="B Lotus" w:hint="eastAsia"/>
                      <w:sz w:val="16"/>
                      <w:szCs w:val="16"/>
                      <w:rtl/>
                      <w:lang w:bidi="fa-IR"/>
                    </w:rPr>
                    <w:t>‌</w:t>
                  </w:r>
                  <w:r w:rsidR="00BC5895" w:rsidRPr="00BC5895">
                    <w:rPr>
                      <w:rFonts w:cs="B Lotus" w:hint="cs"/>
                      <w:sz w:val="16"/>
                      <w:szCs w:val="16"/>
                      <w:rtl/>
                      <w:lang w:bidi="fa-IR"/>
                    </w:rPr>
                    <w:t>افزايد: «براي ارزيابي صورت</w:t>
                  </w:r>
                  <w:r w:rsidR="001C798C">
                    <w:rPr>
                      <w:rFonts w:cs="B Lotus" w:hint="eastAsia"/>
                      <w:sz w:val="16"/>
                      <w:szCs w:val="16"/>
                      <w:rtl/>
                      <w:lang w:bidi="fa-IR"/>
                    </w:rPr>
                    <w:t>‌</w:t>
                  </w:r>
                  <w:r w:rsidR="00BC5895" w:rsidRPr="00BC5895">
                    <w:rPr>
                      <w:rFonts w:cs="B Lotus" w:hint="cs"/>
                      <w:sz w:val="16"/>
                      <w:szCs w:val="16"/>
                      <w:rtl/>
                      <w:lang w:bidi="fa-IR"/>
                    </w:rPr>
                    <w:t>بندي</w:t>
                  </w:r>
                  <w:r w:rsidR="001C798C">
                    <w:rPr>
                      <w:rFonts w:cs="B Lotus" w:hint="eastAsia"/>
                      <w:sz w:val="16"/>
                      <w:szCs w:val="16"/>
                      <w:rtl/>
                      <w:lang w:bidi="fa-IR"/>
                    </w:rPr>
                    <w:t>‌</w:t>
                  </w:r>
                  <w:r w:rsidR="00BC5895" w:rsidRPr="00BC5895">
                    <w:rPr>
                      <w:rFonts w:cs="B Lotus" w:hint="cs"/>
                      <w:sz w:val="16"/>
                      <w:szCs w:val="16"/>
                      <w:rtl/>
                      <w:lang w:bidi="fa-IR"/>
                    </w:rPr>
                    <w:t>هاي مختلف يك مسئله، براي انتخاب يكي از ميان آن</w:t>
                  </w:r>
                  <w:r w:rsidR="001C798C">
                    <w:rPr>
                      <w:rFonts w:cs="B Lotus" w:hint="eastAsia"/>
                      <w:sz w:val="16"/>
                      <w:szCs w:val="16"/>
                      <w:rtl/>
                      <w:lang w:bidi="fa-IR"/>
                    </w:rPr>
                    <w:t>‌</w:t>
                  </w:r>
                  <w:r w:rsidR="00BC5895" w:rsidRPr="00BC5895">
                    <w:rPr>
                      <w:rFonts w:cs="B Lotus" w:hint="cs"/>
                      <w:sz w:val="16"/>
                      <w:szCs w:val="16"/>
                      <w:rtl/>
                      <w:lang w:bidi="fa-IR"/>
                    </w:rPr>
                    <w:t>ها و براي توليد راه</w:t>
                  </w:r>
                  <w:r w:rsidR="001C798C">
                    <w:rPr>
                      <w:rFonts w:cs="B Lotus" w:hint="eastAsia"/>
                      <w:sz w:val="16"/>
                      <w:szCs w:val="16"/>
                      <w:rtl/>
                      <w:lang w:bidi="fa-IR"/>
                    </w:rPr>
                    <w:t>‌</w:t>
                  </w:r>
                  <w:r w:rsidR="00BC5895" w:rsidRPr="00BC5895">
                    <w:rPr>
                      <w:rFonts w:cs="B Lotus" w:hint="cs"/>
                      <w:sz w:val="16"/>
                      <w:szCs w:val="16"/>
                      <w:rtl/>
                      <w:lang w:bidi="fa-IR"/>
                    </w:rPr>
                    <w:t>حل</w:t>
                  </w:r>
                  <w:r w:rsidR="001C798C">
                    <w:rPr>
                      <w:rFonts w:cs="B Lotus" w:hint="eastAsia"/>
                      <w:sz w:val="16"/>
                      <w:szCs w:val="16"/>
                      <w:rtl/>
                      <w:lang w:bidi="fa-IR"/>
                    </w:rPr>
                    <w:t>‌</w:t>
                  </w:r>
                  <w:r w:rsidR="00BC5895" w:rsidRPr="00BC5895">
                    <w:rPr>
                      <w:rFonts w:cs="B Lotus" w:hint="cs"/>
                      <w:sz w:val="16"/>
                      <w:szCs w:val="16"/>
                      <w:rtl/>
                      <w:lang w:bidi="fa-IR"/>
                    </w:rPr>
                    <w:t>هاي بديل هنرهايي وجود دارد؛ هنرهايي براي تعقيب هر راه</w:t>
                  </w:r>
                  <w:r w:rsidR="001C798C">
                    <w:rPr>
                      <w:rFonts w:cs="B Lotus" w:hint="eastAsia"/>
                      <w:sz w:val="16"/>
                      <w:szCs w:val="16"/>
                      <w:rtl/>
                      <w:lang w:bidi="fa-IR"/>
                    </w:rPr>
                    <w:t>‌</w:t>
                  </w:r>
                  <w:r w:rsidR="00BC5895" w:rsidRPr="00BC5895">
                    <w:rPr>
                      <w:rFonts w:cs="B Lotus" w:hint="cs"/>
                      <w:sz w:val="16"/>
                      <w:szCs w:val="16"/>
                      <w:rtl/>
                      <w:lang w:bidi="fa-IR"/>
                    </w:rPr>
                    <w:t>حل تا رسيدن به پيامدهاي احتمالي</w:t>
                  </w:r>
                  <w:r w:rsidR="001C798C">
                    <w:rPr>
                      <w:rFonts w:cs="B Lotus" w:hint="eastAsia"/>
                      <w:sz w:val="16"/>
                      <w:szCs w:val="16"/>
                      <w:rtl/>
                      <w:lang w:bidi="fa-IR"/>
                    </w:rPr>
                    <w:t>‌</w:t>
                  </w:r>
                  <w:r w:rsidR="00BC5895" w:rsidRPr="00BC5895">
                    <w:rPr>
                      <w:rFonts w:cs="B Lotus" w:hint="cs"/>
                      <w:sz w:val="16"/>
                      <w:szCs w:val="16"/>
                      <w:rtl/>
                      <w:lang w:bidi="fa-IR"/>
                    </w:rPr>
                    <w:t>اش...هنرهايي براي ارزيابي و انتخاب يكي از ميان آن</w:t>
                  </w:r>
                  <w:r w:rsidR="001C798C">
                    <w:rPr>
                      <w:rFonts w:cs="B Lotus" w:hint="eastAsia"/>
                      <w:sz w:val="16"/>
                      <w:szCs w:val="16"/>
                      <w:rtl/>
                      <w:lang w:bidi="fa-IR"/>
                    </w:rPr>
                    <w:t>‌</w:t>
                  </w:r>
                  <w:r w:rsidR="00BC5895" w:rsidRPr="00BC5895">
                    <w:rPr>
                      <w:rFonts w:cs="B Lotus" w:hint="cs"/>
                      <w:sz w:val="16"/>
                      <w:szCs w:val="16"/>
                      <w:rtl/>
                      <w:lang w:bidi="fa-IR"/>
                    </w:rPr>
                    <w:t>ها... [1/383/1]</w:t>
                  </w:r>
                </w:p>
                <w:p w:rsidR="00BC5895" w:rsidRPr="00BC5895" w:rsidRDefault="00BC5895" w:rsidP="00BC5895">
                  <w:pPr>
                    <w:bidi/>
                    <w:spacing w:line="192" w:lineRule="auto"/>
                    <w:rPr>
                      <w:sz w:val="16"/>
                      <w:szCs w:val="16"/>
                      <w:lang w:bidi="fa-IR"/>
                    </w:rPr>
                  </w:pPr>
                </w:p>
              </w:txbxContent>
            </v:textbox>
            <w10:wrap anchorx="page"/>
          </v:shape>
        </w:pict>
      </w:r>
      <w:r w:rsidRPr="000D6B15">
        <w:rPr>
          <w:rFonts w:cs="B Lotus"/>
          <w:noProof/>
          <w:sz w:val="24"/>
          <w:szCs w:val="24"/>
          <w:rtl/>
          <w:lang w:bidi="fa-IR"/>
        </w:rPr>
        <w:pict>
          <v:shape id="_x0000_s1157" type="#_x0000_t202" style="position:absolute;left:0;text-align:left;margin-left:-11.5pt;margin-top:4.95pt;width:178.5pt;height:113.15pt;z-index:251804672" fillcolor="white [3201]" strokecolor="#f79646 [3209]" strokeweight="2.5pt">
            <v:shadow color="#868686"/>
            <v:textbox>
              <w:txbxContent>
                <w:p w:rsidR="00E83632" w:rsidRPr="00F12365" w:rsidRDefault="00E83632" w:rsidP="00F12365">
                  <w:pPr>
                    <w:bidi/>
                    <w:spacing w:after="0" w:line="192" w:lineRule="auto"/>
                    <w:ind w:left="4" w:firstLine="284"/>
                    <w:jc w:val="both"/>
                    <w:rPr>
                      <w:rFonts w:cs="B Lotus"/>
                      <w:sz w:val="16"/>
                      <w:szCs w:val="16"/>
                      <w:rtl/>
                      <w:lang w:bidi="fa-IR"/>
                    </w:rPr>
                  </w:pPr>
                  <w:r w:rsidRPr="00F12365">
                    <w:rPr>
                      <w:rFonts w:cs="B Lotus" w:hint="cs"/>
                      <w:sz w:val="16"/>
                      <w:szCs w:val="16"/>
                      <w:rtl/>
                      <w:lang w:bidi="fa-IR"/>
                    </w:rPr>
                    <w:t>بانسر و گروندي(1988) براي عمل فكورانه، فرايندي ساختاريافته موسوم به«عمل فكورانه تأملي»</w:t>
                  </w:r>
                  <w:r w:rsidRPr="00F12365">
                    <w:rPr>
                      <w:rStyle w:val="FootnoteReference"/>
                      <w:rFonts w:cs="B Lotus"/>
                      <w:sz w:val="16"/>
                      <w:szCs w:val="16"/>
                      <w:rtl/>
                      <w:lang w:bidi="fa-IR"/>
                    </w:rPr>
                    <w:footnoteRef/>
                  </w:r>
                  <w:r w:rsidRPr="00F12365">
                    <w:rPr>
                      <w:rFonts w:cs="B Lotus" w:hint="cs"/>
                      <w:sz w:val="16"/>
                      <w:szCs w:val="16"/>
                      <w:rtl/>
                      <w:lang w:bidi="fa-IR"/>
                    </w:rPr>
                    <w:t xml:space="preserve"> توصيف مي كنند كه مشتمل بر همكاري متقابل كارگزار و پژوهشگر در فرايند فكورانه درباره سياست</w:t>
                  </w:r>
                  <w:r w:rsidRPr="00F12365">
                    <w:rPr>
                      <w:rFonts w:cs="B Lotus"/>
                      <w:sz w:val="16"/>
                      <w:szCs w:val="16"/>
                      <w:rtl/>
                      <w:lang w:bidi="fa-IR"/>
                    </w:rPr>
                    <w:softHyphen/>
                  </w:r>
                  <w:r w:rsidRPr="00F12365">
                    <w:rPr>
                      <w:rFonts w:cs="B Lotus" w:hint="cs"/>
                      <w:sz w:val="16"/>
                      <w:szCs w:val="16"/>
                      <w:rtl/>
                      <w:lang w:bidi="fa-IR"/>
                    </w:rPr>
                    <w:t>گذاري در يك مدرسه خاص براي آموزش رايانه است. [3/388/1]</w:t>
                  </w:r>
                </w:p>
                <w:p w:rsidR="00E83632" w:rsidRPr="00F12365" w:rsidRDefault="00E83632" w:rsidP="00F12365">
                  <w:pPr>
                    <w:bidi/>
                    <w:spacing w:after="0" w:line="192" w:lineRule="auto"/>
                    <w:ind w:firstLine="288"/>
                    <w:jc w:val="both"/>
                    <w:rPr>
                      <w:rFonts w:cs="B Lotus"/>
                      <w:sz w:val="16"/>
                      <w:szCs w:val="16"/>
                      <w:rtl/>
                      <w:lang w:bidi="fa-IR"/>
                    </w:rPr>
                  </w:pPr>
                  <w:r w:rsidRPr="00F12365">
                    <w:rPr>
                      <w:rFonts w:cs="B Lotus" w:hint="cs"/>
                      <w:sz w:val="16"/>
                      <w:szCs w:val="16"/>
                      <w:rtl/>
                      <w:lang w:bidi="fa-IR"/>
                    </w:rPr>
                    <w:t>به نظر آنان اگر پژوهش معطوف به عمل فكورانه را مهارتي عقلاني بدانيم كه شامل «كشف مارپيچي معنا، تفكر نقادانه، بازگشت به عقب، مرور و بازنگري است»، با عمل فكورانه تأملي- در مقايسه با روش فرايند گروهي اسمي- سازگاري بيشتري دارد. [3/388/1]</w:t>
                  </w:r>
                </w:p>
                <w:p w:rsidR="00E83632" w:rsidRPr="00F12365" w:rsidRDefault="00E83632" w:rsidP="00F12365">
                  <w:pPr>
                    <w:spacing w:after="0" w:line="192" w:lineRule="auto"/>
                    <w:rPr>
                      <w:sz w:val="16"/>
                      <w:szCs w:val="16"/>
                    </w:rPr>
                  </w:pPr>
                </w:p>
              </w:txbxContent>
            </v:textbox>
            <w10:wrap anchorx="page"/>
          </v:shape>
        </w:pict>
      </w:r>
      <w:r w:rsidRPr="000D6B15">
        <w:rPr>
          <w:rFonts w:cs="B Lotus"/>
          <w:noProof/>
          <w:sz w:val="24"/>
          <w:szCs w:val="24"/>
          <w:rtl/>
          <w:lang w:bidi="fa-IR"/>
        </w:rPr>
        <w:pict>
          <v:shape id="_x0000_s1158" type="#_x0000_t61" style="position:absolute;left:0;text-align:left;margin-left:-11.5pt;margin-top:123.55pt;width:178.5pt;height:136.75pt;z-index:251805696" adj="25672,10970" fillcolor="white [3201]" strokecolor="#f79646 [3209]" strokeweight="2.5pt">
            <v:shadow color="#868686"/>
            <v:textbox>
              <w:txbxContent>
                <w:p w:rsidR="00E83632" w:rsidRPr="00170F9C" w:rsidRDefault="00E83632" w:rsidP="00170F9C">
                  <w:pPr>
                    <w:pStyle w:val="Heading2"/>
                    <w:spacing w:before="0" w:line="192" w:lineRule="auto"/>
                    <w:rPr>
                      <w:color w:val="FF0000"/>
                      <w:sz w:val="16"/>
                      <w:szCs w:val="16"/>
                      <w:rtl/>
                    </w:rPr>
                  </w:pPr>
                  <w:r w:rsidRPr="00170F9C">
                    <w:rPr>
                      <w:rFonts w:hint="cs"/>
                      <w:color w:val="FF0000"/>
                      <w:sz w:val="16"/>
                      <w:szCs w:val="16"/>
                      <w:rtl/>
                    </w:rPr>
                    <w:t>«عمل فكورانه تأملي»، داراي چهارمرحله است:</w:t>
                  </w:r>
                </w:p>
                <w:p w:rsidR="00E83632" w:rsidRPr="00F12365" w:rsidRDefault="00E83632" w:rsidP="00170F9C">
                  <w:pPr>
                    <w:bidi/>
                    <w:spacing w:after="0" w:line="192" w:lineRule="auto"/>
                    <w:ind w:firstLine="288"/>
                    <w:jc w:val="both"/>
                    <w:rPr>
                      <w:rFonts w:cs="B Lotus"/>
                      <w:sz w:val="16"/>
                      <w:szCs w:val="16"/>
                      <w:rtl/>
                      <w:lang w:bidi="fa-IR"/>
                    </w:rPr>
                  </w:pPr>
                  <w:r w:rsidRPr="00F12365">
                    <w:rPr>
                      <w:rFonts w:cs="B Lotus" w:hint="cs"/>
                      <w:sz w:val="16"/>
                      <w:szCs w:val="16"/>
                      <w:rtl/>
                      <w:lang w:bidi="fa-IR"/>
                    </w:rPr>
                    <w:t>در مرحله نخست،«كارگزاران» و «پژوهشگران» به صورت دو نفره و با استفاده از مصاحبه</w:t>
                  </w:r>
                  <w:r w:rsidRPr="00F12365">
                    <w:rPr>
                      <w:rFonts w:cs="B Lotus"/>
                      <w:sz w:val="16"/>
                      <w:szCs w:val="16"/>
                      <w:rtl/>
                      <w:lang w:bidi="fa-IR"/>
                    </w:rPr>
                    <w:softHyphen/>
                  </w:r>
                  <w:r w:rsidRPr="00F12365">
                    <w:rPr>
                      <w:rFonts w:cs="B Lotus" w:hint="cs"/>
                      <w:sz w:val="16"/>
                      <w:szCs w:val="16"/>
                      <w:rtl/>
                      <w:lang w:bidi="fa-IR"/>
                    </w:rPr>
                    <w:t>هاي نيمه سازمان‌</w:t>
                  </w:r>
                  <w:r w:rsidRPr="00F12365">
                    <w:rPr>
                      <w:rFonts w:cs="B Lotus"/>
                      <w:sz w:val="16"/>
                      <w:szCs w:val="16"/>
                      <w:rtl/>
                      <w:lang w:bidi="fa-IR"/>
                    </w:rPr>
                    <w:softHyphen/>
                  </w:r>
                  <w:r w:rsidRPr="00F12365">
                    <w:rPr>
                      <w:rFonts w:cs="B Lotus" w:hint="cs"/>
                      <w:sz w:val="16"/>
                      <w:szCs w:val="16"/>
                      <w:rtl/>
                      <w:lang w:bidi="fa-IR"/>
                    </w:rPr>
                    <w:t>يافته ضبط و پياده شده و تأمل بر آن</w:t>
                  </w:r>
                  <w:r w:rsidRPr="00F12365">
                    <w:rPr>
                      <w:rFonts w:cs="B Lotus"/>
                      <w:sz w:val="16"/>
                      <w:szCs w:val="16"/>
                      <w:rtl/>
                      <w:lang w:bidi="fa-IR"/>
                    </w:rPr>
                    <w:softHyphen/>
                  </w:r>
                  <w:r w:rsidRPr="00F12365">
                    <w:rPr>
                      <w:rFonts w:cs="B Lotus" w:hint="cs"/>
                      <w:sz w:val="16"/>
                      <w:szCs w:val="16"/>
                      <w:rtl/>
                      <w:lang w:bidi="fa-IR"/>
                    </w:rPr>
                    <w:t>ها به فهم مشتركي درباره مسائل موجود در يك وضعيت دست مي</w:t>
                  </w:r>
                  <w:r w:rsidRPr="00F12365">
                    <w:rPr>
                      <w:rFonts w:cs="B Lotus"/>
                      <w:sz w:val="16"/>
                      <w:szCs w:val="16"/>
                      <w:rtl/>
                      <w:lang w:bidi="fa-IR"/>
                    </w:rPr>
                    <w:softHyphen/>
                  </w:r>
                  <w:r w:rsidRPr="00F12365">
                    <w:rPr>
                      <w:rFonts w:cs="B Lotus" w:hint="cs"/>
                      <w:sz w:val="16"/>
                      <w:szCs w:val="16"/>
                      <w:rtl/>
                      <w:lang w:bidi="fa-IR"/>
                    </w:rPr>
                    <w:t xml:space="preserve">يابند. </w:t>
                  </w:r>
                </w:p>
                <w:p w:rsidR="00E83632" w:rsidRPr="00F12365" w:rsidRDefault="00E83632" w:rsidP="00170F9C">
                  <w:pPr>
                    <w:bidi/>
                    <w:spacing w:after="0" w:line="192" w:lineRule="auto"/>
                    <w:ind w:firstLine="288"/>
                    <w:jc w:val="both"/>
                    <w:rPr>
                      <w:rFonts w:cs="B Lotus"/>
                      <w:sz w:val="16"/>
                      <w:szCs w:val="16"/>
                      <w:rtl/>
                      <w:lang w:bidi="fa-IR"/>
                    </w:rPr>
                  </w:pPr>
                  <w:r w:rsidRPr="00F12365">
                    <w:rPr>
                      <w:rFonts w:cs="B Lotus" w:hint="cs"/>
                      <w:sz w:val="16"/>
                      <w:szCs w:val="16"/>
                      <w:rtl/>
                      <w:lang w:bidi="fa-IR"/>
                    </w:rPr>
                    <w:t>در مرحله دوم، گروه</w:t>
                  </w:r>
                  <w:r w:rsidRPr="00F12365">
                    <w:rPr>
                      <w:rFonts w:cs="B Lotus"/>
                      <w:sz w:val="16"/>
                      <w:szCs w:val="16"/>
                      <w:rtl/>
                      <w:lang w:bidi="fa-IR"/>
                    </w:rPr>
                    <w:softHyphen/>
                  </w:r>
                  <w:r w:rsidRPr="00F12365">
                    <w:rPr>
                      <w:rFonts w:cs="B Lotus" w:hint="cs"/>
                      <w:sz w:val="16"/>
                      <w:szCs w:val="16"/>
                      <w:rtl/>
                      <w:lang w:bidi="fa-IR"/>
                    </w:rPr>
                    <w:t>هاي چهار يا پنج نفره از افرادي كه در مرحله نخست شركت داشتند، عبارات مكتوب همديگر را مرور كرده خلاصه</w:t>
                  </w:r>
                  <w:r w:rsidRPr="00F12365">
                    <w:rPr>
                      <w:rFonts w:cs="B Lotus"/>
                      <w:sz w:val="16"/>
                      <w:szCs w:val="16"/>
                      <w:rtl/>
                      <w:lang w:bidi="fa-IR"/>
                    </w:rPr>
                    <w:softHyphen/>
                  </w:r>
                  <w:r w:rsidRPr="00F12365">
                    <w:rPr>
                      <w:rFonts w:cs="B Lotus" w:hint="cs"/>
                      <w:sz w:val="16"/>
                      <w:szCs w:val="16"/>
                      <w:rtl/>
                      <w:lang w:bidi="fa-IR"/>
                    </w:rPr>
                    <w:t>اي از آن را براي گروه خود تهيه مي</w:t>
                  </w:r>
                  <w:r w:rsidRPr="00F12365">
                    <w:rPr>
                      <w:rFonts w:cs="B Lotus"/>
                      <w:sz w:val="16"/>
                      <w:szCs w:val="16"/>
                      <w:rtl/>
                      <w:lang w:bidi="fa-IR"/>
                    </w:rPr>
                    <w:softHyphen/>
                  </w:r>
                  <w:r w:rsidRPr="00F12365">
                    <w:rPr>
                      <w:rFonts w:cs="B Lotus" w:hint="cs"/>
                      <w:sz w:val="16"/>
                      <w:szCs w:val="16"/>
                      <w:rtl/>
                      <w:lang w:bidi="fa-IR"/>
                    </w:rPr>
                    <w:t xml:space="preserve">كنند. </w:t>
                  </w:r>
                </w:p>
                <w:p w:rsidR="00E83632" w:rsidRPr="00F12365" w:rsidRDefault="00E83632" w:rsidP="00170F9C">
                  <w:pPr>
                    <w:bidi/>
                    <w:spacing w:after="0" w:line="192" w:lineRule="auto"/>
                    <w:ind w:firstLine="288"/>
                    <w:jc w:val="both"/>
                    <w:rPr>
                      <w:rFonts w:cs="B Lotus"/>
                      <w:sz w:val="16"/>
                      <w:szCs w:val="16"/>
                      <w:rtl/>
                      <w:lang w:bidi="fa-IR"/>
                    </w:rPr>
                  </w:pPr>
                  <w:r w:rsidRPr="00F12365">
                    <w:rPr>
                      <w:rFonts w:cs="B Lotus" w:hint="cs"/>
                      <w:sz w:val="16"/>
                      <w:szCs w:val="16"/>
                      <w:rtl/>
                      <w:lang w:bidi="fa-IR"/>
                    </w:rPr>
                    <w:t>در مرحله سوم، گروه بزرگي مركب از شركت</w:t>
                  </w:r>
                  <w:r w:rsidRPr="00F12365">
                    <w:rPr>
                      <w:rFonts w:cs="B Lotus"/>
                      <w:sz w:val="16"/>
                      <w:szCs w:val="16"/>
                      <w:rtl/>
                      <w:lang w:bidi="fa-IR"/>
                    </w:rPr>
                    <w:softHyphen/>
                  </w:r>
                  <w:r w:rsidRPr="00F12365">
                    <w:rPr>
                      <w:rFonts w:cs="B Lotus" w:hint="cs"/>
                      <w:sz w:val="16"/>
                      <w:szCs w:val="16"/>
                      <w:rtl/>
                      <w:lang w:bidi="fa-IR"/>
                    </w:rPr>
                    <w:t>كنندگان در مراحل اول و دوم، عبارات خلاصه شده هر گروه كوچك را مرور مي</w:t>
                  </w:r>
                  <w:r w:rsidRPr="00F12365">
                    <w:rPr>
                      <w:rFonts w:cs="B Lotus"/>
                      <w:sz w:val="16"/>
                      <w:szCs w:val="16"/>
                      <w:rtl/>
                      <w:lang w:bidi="fa-IR"/>
                    </w:rPr>
                    <w:softHyphen/>
                  </w:r>
                  <w:r w:rsidRPr="00F12365">
                    <w:rPr>
                      <w:rFonts w:cs="B Lotus" w:hint="cs"/>
                      <w:sz w:val="16"/>
                      <w:szCs w:val="16"/>
                      <w:rtl/>
                      <w:lang w:bidi="fa-IR"/>
                    </w:rPr>
                    <w:t>كنند تا به شناسايي و دسته</w:t>
                  </w:r>
                  <w:r w:rsidRPr="00F12365">
                    <w:rPr>
                      <w:rFonts w:cs="B Lotus"/>
                      <w:sz w:val="16"/>
                      <w:szCs w:val="16"/>
                      <w:rtl/>
                      <w:lang w:bidi="fa-IR"/>
                    </w:rPr>
                    <w:softHyphen/>
                  </w:r>
                  <w:r w:rsidRPr="00F12365">
                    <w:rPr>
                      <w:rFonts w:cs="B Lotus" w:hint="cs"/>
                      <w:sz w:val="16"/>
                      <w:szCs w:val="16"/>
                      <w:rtl/>
                      <w:lang w:bidi="fa-IR"/>
                    </w:rPr>
                    <w:t>بندي مسائل و موضوعات اصلي مرتبط با موضوع پژوهش بپردازند. [1/389/1]</w:t>
                  </w:r>
                </w:p>
                <w:p w:rsidR="00E83632" w:rsidRPr="00F12365" w:rsidRDefault="00E83632" w:rsidP="00170F9C">
                  <w:pPr>
                    <w:bidi/>
                    <w:spacing w:after="0" w:line="192" w:lineRule="auto"/>
                    <w:ind w:firstLine="288"/>
                    <w:jc w:val="both"/>
                    <w:rPr>
                      <w:rFonts w:cs="B Lotus"/>
                      <w:sz w:val="16"/>
                      <w:szCs w:val="16"/>
                      <w:rtl/>
                      <w:lang w:bidi="fa-IR"/>
                    </w:rPr>
                  </w:pPr>
                  <w:r w:rsidRPr="00F12365">
                    <w:rPr>
                      <w:rFonts w:cs="B Lotus" w:hint="cs"/>
                      <w:sz w:val="16"/>
                      <w:szCs w:val="16"/>
                      <w:rtl/>
                      <w:lang w:bidi="fa-IR"/>
                    </w:rPr>
                    <w:t>در مرحله چهارم، كل گروه سياست خاصي را اتخاذ و تصويب مي</w:t>
                  </w:r>
                  <w:r w:rsidRPr="00F12365">
                    <w:rPr>
                      <w:rFonts w:cs="B Lotus"/>
                      <w:sz w:val="16"/>
                      <w:szCs w:val="16"/>
                      <w:rtl/>
                      <w:lang w:bidi="fa-IR"/>
                    </w:rPr>
                    <w:softHyphen/>
                  </w:r>
                  <w:r w:rsidRPr="00F12365">
                    <w:rPr>
                      <w:rFonts w:cs="B Lotus" w:hint="cs"/>
                      <w:sz w:val="16"/>
                      <w:szCs w:val="16"/>
                      <w:rtl/>
                      <w:lang w:bidi="fa-IR"/>
                    </w:rPr>
                    <w:t>كنند. [1/389/1]</w:t>
                  </w:r>
                </w:p>
                <w:p w:rsidR="00E83632" w:rsidRPr="00170F9C" w:rsidRDefault="00E83632" w:rsidP="00170F9C"/>
              </w:txbxContent>
            </v:textbox>
            <w10:wrap anchorx="page"/>
          </v:shape>
        </w:pict>
      </w:r>
      <w:r w:rsidRPr="000D6B15">
        <w:rPr>
          <w:rFonts w:cs="B Lotus"/>
          <w:noProof/>
          <w:sz w:val="24"/>
          <w:szCs w:val="24"/>
          <w:rtl/>
          <w:lang w:bidi="fa-IR"/>
        </w:rPr>
        <w:pict>
          <v:shape id="_x0000_s1156" type="#_x0000_t63" style="position:absolute;left:0;text-align:left;margin-left:173.05pt;margin-top:81.2pt;width:130.1pt;height:121pt;z-index:251803648" adj="25062,11514" fillcolor="white [3201]" strokecolor="#f79646 [3209]" strokeweight="2.5pt">
            <v:shadow color="#868686"/>
            <v:textbox>
              <w:txbxContent>
                <w:p w:rsidR="00E83632" w:rsidRPr="00F12365" w:rsidRDefault="00E83632" w:rsidP="00F12365">
                  <w:pPr>
                    <w:bidi/>
                    <w:spacing w:after="0" w:line="192" w:lineRule="auto"/>
                    <w:ind w:firstLine="49"/>
                    <w:jc w:val="center"/>
                    <w:rPr>
                      <w:rFonts w:cs="B Lotus"/>
                      <w:sz w:val="20"/>
                      <w:szCs w:val="20"/>
                      <w:rtl/>
                      <w:lang w:bidi="fa-IR"/>
                    </w:rPr>
                  </w:pPr>
                  <w:r w:rsidRPr="00F12365">
                    <w:rPr>
                      <w:rStyle w:val="Heading3Char"/>
                      <w:rFonts w:hint="cs"/>
                      <w:sz w:val="20"/>
                      <w:szCs w:val="20"/>
                      <w:rtl/>
                    </w:rPr>
                    <w:t>هنرهاي تأملي</w:t>
                  </w:r>
                  <w:r>
                    <w:rPr>
                      <w:rStyle w:val="Heading3Char"/>
                      <w:rFonts w:hint="cs"/>
                      <w:sz w:val="20"/>
                      <w:szCs w:val="20"/>
                      <w:rtl/>
                    </w:rPr>
                    <w:t xml:space="preserve"> </w:t>
                  </w:r>
                  <w:r w:rsidRPr="00F12365">
                    <w:rPr>
                      <w:rStyle w:val="Heading3Char"/>
                      <w:rFonts w:hint="cs"/>
                      <w:color w:val="auto"/>
                      <w:sz w:val="20"/>
                      <w:szCs w:val="20"/>
                      <w:rtl/>
                    </w:rPr>
                    <w:t>(</w:t>
                  </w:r>
                  <w:r w:rsidRPr="00F12365">
                    <w:rPr>
                      <w:rFonts w:ascii="Times New Roman" w:hAnsi="Times New Roman" w:cs="Times New Roman"/>
                      <w:sz w:val="18"/>
                      <w:szCs w:val="18"/>
                      <w:lang w:bidi="fa-IR"/>
                    </w:rPr>
                    <w:t>(reflexive</w:t>
                  </w:r>
                  <w:r w:rsidRPr="00F12365">
                    <w:rPr>
                      <w:rFonts w:cs="B Lotus" w:hint="cs"/>
                      <w:sz w:val="20"/>
                      <w:szCs w:val="20"/>
                      <w:rtl/>
                      <w:lang w:bidi="fa-IR"/>
                    </w:rPr>
                    <w:t xml:space="preserve">، براي تعيين زمان خاتمه بخشيدن به فرايند تأمل و وارد شدن به </w:t>
                  </w:r>
                  <w:r w:rsidRPr="00F12365">
                    <w:rPr>
                      <w:rFonts w:cs="B Lotus" w:hint="cs"/>
                      <w:color w:val="FF0000"/>
                      <w:sz w:val="20"/>
                      <w:szCs w:val="20"/>
                      <w:rtl/>
                      <w:lang w:bidi="fa-IR"/>
                    </w:rPr>
                    <w:t>مرحله اقدام و عمل</w:t>
                  </w:r>
                  <w:r w:rsidRPr="00F12365">
                    <w:rPr>
                      <w:rFonts w:cs="B Lotus" w:hint="cs"/>
                      <w:sz w:val="20"/>
                      <w:szCs w:val="20"/>
                      <w:rtl/>
                      <w:lang w:bidi="fa-IR"/>
                    </w:rPr>
                    <w:t>. [1/383/1]</w:t>
                  </w:r>
                </w:p>
                <w:p w:rsidR="00E83632" w:rsidRPr="00F12365" w:rsidRDefault="00E83632" w:rsidP="00F12365">
                  <w:pPr>
                    <w:spacing w:after="0" w:line="192" w:lineRule="auto"/>
                    <w:ind w:firstLine="49"/>
                    <w:jc w:val="center"/>
                    <w:rPr>
                      <w:sz w:val="20"/>
                      <w:szCs w:val="20"/>
                    </w:rPr>
                  </w:pPr>
                </w:p>
              </w:txbxContent>
            </v:textbox>
            <w10:wrap anchorx="page"/>
          </v:shape>
        </w:pict>
      </w:r>
      <w:r w:rsidRPr="000D6B15">
        <w:rPr>
          <w:rFonts w:cs="B Lotus"/>
          <w:noProof/>
          <w:sz w:val="24"/>
          <w:szCs w:val="24"/>
          <w:rtl/>
          <w:lang w:bidi="fa-IR"/>
        </w:rPr>
        <w:pict>
          <v:shape id="_x0000_s1135" type="#_x0000_t63" style="position:absolute;left:0;text-align:left;margin-left:370pt;margin-top:289.6pt;width:307.4pt;height:115.55pt;z-index:251785216" adj="10709,-907" fillcolor="white [3201]" strokecolor="#9bbb59 [3206]" strokeweight="2.5pt">
            <v:shadow color="#868686"/>
            <v:textbox>
              <w:txbxContent>
                <w:p w:rsidR="00E83632" w:rsidRDefault="00E83632" w:rsidP="00722014">
                  <w:pPr>
                    <w:bidi/>
                    <w:spacing w:after="0" w:line="192" w:lineRule="auto"/>
                    <w:ind w:left="36"/>
                    <w:jc w:val="both"/>
                    <w:rPr>
                      <w:rFonts w:cs="B Lotus"/>
                      <w:sz w:val="16"/>
                      <w:szCs w:val="16"/>
                      <w:rtl/>
                      <w:lang w:bidi="fa-IR"/>
                    </w:rPr>
                  </w:pPr>
                  <w:r>
                    <w:rPr>
                      <w:rFonts w:cs="B Lotus" w:hint="cs"/>
                      <w:sz w:val="16"/>
                      <w:szCs w:val="16"/>
                      <w:rtl/>
                      <w:lang w:bidi="fa-IR"/>
                    </w:rPr>
                    <w:t xml:space="preserve">    </w:t>
                  </w:r>
                  <w:r w:rsidRPr="00722014">
                    <w:rPr>
                      <w:rFonts w:cs="B Lotus" w:hint="cs"/>
                      <w:sz w:val="16"/>
                      <w:szCs w:val="16"/>
                      <w:rtl/>
                      <w:lang w:bidi="fa-IR"/>
                    </w:rPr>
                    <w:t>شواب</w:t>
                  </w:r>
                  <w:r>
                    <w:rPr>
                      <w:rFonts w:cs="B Lotus" w:hint="cs"/>
                      <w:sz w:val="16"/>
                      <w:szCs w:val="16"/>
                      <w:rtl/>
                      <w:lang w:bidi="fa-IR"/>
                    </w:rPr>
                    <w:t>،</w:t>
                  </w:r>
                  <w:r w:rsidRPr="00722014">
                    <w:rPr>
                      <w:rFonts w:cs="B Lotus" w:hint="cs"/>
                      <w:sz w:val="16"/>
                      <w:szCs w:val="16"/>
                      <w:rtl/>
                      <w:lang w:bidi="fa-IR"/>
                    </w:rPr>
                    <w:t xml:space="preserve"> با بهره</w:t>
                  </w:r>
                  <w:r w:rsidRPr="00722014">
                    <w:rPr>
                      <w:rFonts w:cs="B Lotus" w:hint="eastAsia"/>
                      <w:sz w:val="16"/>
                      <w:szCs w:val="16"/>
                      <w:rtl/>
                      <w:lang w:bidi="fa-IR"/>
                    </w:rPr>
                    <w:t>‌</w:t>
                  </w:r>
                  <w:r w:rsidRPr="00722014">
                    <w:rPr>
                      <w:rFonts w:cs="B Lotus" w:hint="cs"/>
                      <w:sz w:val="16"/>
                      <w:szCs w:val="16"/>
                      <w:rtl/>
                      <w:lang w:bidi="fa-IR"/>
                    </w:rPr>
                    <w:t xml:space="preserve">گيري از </w:t>
                  </w:r>
                  <w:r w:rsidRPr="00722014">
                    <w:rPr>
                      <w:rFonts w:cs="B Lotus" w:hint="cs"/>
                      <w:color w:val="FF0000"/>
                      <w:sz w:val="16"/>
                      <w:szCs w:val="16"/>
                      <w:rtl/>
                      <w:lang w:bidi="fa-IR"/>
                    </w:rPr>
                    <w:t>هنرهاي «به‌گزيني»</w:t>
                  </w:r>
                  <w:r w:rsidRPr="00722014">
                    <w:rPr>
                      <w:rFonts w:cs="B Lotus" w:hint="cs"/>
                      <w:sz w:val="16"/>
                      <w:szCs w:val="16"/>
                      <w:rtl/>
                      <w:lang w:bidi="fa-IR"/>
                    </w:rPr>
                    <w:t>(استفاده از ديدگاه</w:t>
                  </w:r>
                  <w:r w:rsidRPr="00722014">
                    <w:rPr>
                      <w:rFonts w:cs="B Lotus" w:hint="eastAsia"/>
                      <w:sz w:val="16"/>
                      <w:szCs w:val="16"/>
                      <w:rtl/>
                      <w:lang w:bidi="fa-IR"/>
                    </w:rPr>
                    <w:t>‌</w:t>
                  </w:r>
                  <w:r w:rsidRPr="00722014">
                    <w:rPr>
                      <w:rFonts w:cs="B Lotus" w:hint="cs"/>
                      <w:sz w:val="16"/>
                      <w:szCs w:val="16"/>
                      <w:rtl/>
                      <w:lang w:bidi="fa-IR"/>
                    </w:rPr>
                    <w:t>هاي نظري چندگانه و چندرشته</w:t>
                  </w:r>
                  <w:r w:rsidRPr="00722014">
                    <w:rPr>
                      <w:rFonts w:cs="B Lotus" w:hint="eastAsia"/>
                      <w:sz w:val="16"/>
                      <w:szCs w:val="16"/>
                      <w:rtl/>
                      <w:lang w:bidi="fa-IR"/>
                    </w:rPr>
                    <w:t>‌</w:t>
                  </w:r>
                  <w:r w:rsidRPr="00722014">
                    <w:rPr>
                      <w:rFonts w:cs="B Lotus" w:hint="cs"/>
                      <w:sz w:val="16"/>
                      <w:szCs w:val="16"/>
                      <w:rtl/>
                      <w:lang w:bidi="fa-IR"/>
                    </w:rPr>
                    <w:t xml:space="preserve">اي) و </w:t>
                  </w:r>
                  <w:r w:rsidRPr="00722014">
                    <w:rPr>
                      <w:rFonts w:cs="B Lotus" w:hint="cs"/>
                      <w:color w:val="FF0000"/>
                      <w:sz w:val="16"/>
                      <w:szCs w:val="16"/>
                      <w:rtl/>
                      <w:lang w:bidi="fa-IR"/>
                    </w:rPr>
                    <w:t>بررسي «چندمنظري»</w:t>
                  </w:r>
                  <w:r w:rsidRPr="00722014">
                    <w:rPr>
                      <w:rStyle w:val="FootnoteReference"/>
                      <w:rFonts w:cs="B Lotus"/>
                      <w:sz w:val="16"/>
                      <w:szCs w:val="16"/>
                      <w:rtl/>
                      <w:lang w:bidi="fa-IR"/>
                    </w:rPr>
                    <w:footnoteRef/>
                  </w:r>
                  <w:r w:rsidRPr="00722014">
                    <w:rPr>
                      <w:rFonts w:cs="B Lotus" w:hint="cs"/>
                      <w:sz w:val="16"/>
                      <w:szCs w:val="16"/>
                      <w:rtl/>
                      <w:lang w:bidi="fa-IR"/>
                    </w:rPr>
                    <w:t xml:space="preserve"> (مثل مشاهده مسئله</w:t>
                  </w:r>
                  <w:r w:rsidRPr="00722014">
                    <w:rPr>
                      <w:rFonts w:cs="B Lotus" w:hint="eastAsia"/>
                      <w:sz w:val="16"/>
                      <w:szCs w:val="16"/>
                      <w:rtl/>
                      <w:lang w:bidi="fa-IR"/>
                    </w:rPr>
                    <w:t>‌</w:t>
                  </w:r>
                  <w:r w:rsidRPr="00722014">
                    <w:rPr>
                      <w:rFonts w:cs="B Lotus" w:hint="cs"/>
                      <w:sz w:val="16"/>
                      <w:szCs w:val="16"/>
                      <w:rtl/>
                      <w:lang w:bidi="fa-IR"/>
                    </w:rPr>
                    <w:t>اي از طريق سلسله</w:t>
                  </w:r>
                  <w:r w:rsidRPr="00722014">
                    <w:rPr>
                      <w:rFonts w:cs="B Lotus" w:hint="eastAsia"/>
                      <w:sz w:val="16"/>
                      <w:szCs w:val="16"/>
                      <w:rtl/>
                      <w:lang w:bidi="fa-IR"/>
                    </w:rPr>
                    <w:t>‌</w:t>
                  </w:r>
                  <w:r w:rsidRPr="00722014">
                    <w:rPr>
                      <w:rFonts w:cs="B Lotus" w:hint="cs"/>
                      <w:sz w:val="16"/>
                      <w:szCs w:val="16"/>
                      <w:rtl/>
                      <w:lang w:bidi="fa-IR"/>
                    </w:rPr>
                    <w:t>اي از لنزها)، نقش مهمي را براي نظريه در پژوهش معطف به عمل فكورانه ترسيم مي</w:t>
                  </w:r>
                  <w:r w:rsidRPr="00722014">
                    <w:rPr>
                      <w:rFonts w:cs="B Lotus" w:hint="eastAsia"/>
                      <w:sz w:val="16"/>
                      <w:szCs w:val="16"/>
                      <w:rtl/>
                      <w:lang w:bidi="fa-IR"/>
                    </w:rPr>
                    <w:t>‌‌</w:t>
                  </w:r>
                  <w:r w:rsidRPr="00722014">
                    <w:rPr>
                      <w:rFonts w:cs="B Lotus" w:hint="cs"/>
                      <w:sz w:val="16"/>
                      <w:szCs w:val="16"/>
                      <w:rtl/>
                      <w:lang w:bidi="fa-IR"/>
                    </w:rPr>
                    <w:t xml:space="preserve">كند. </w:t>
                  </w:r>
                </w:p>
                <w:p w:rsidR="00E83632" w:rsidRPr="00722014" w:rsidRDefault="00E83632" w:rsidP="00722014">
                  <w:pPr>
                    <w:bidi/>
                    <w:spacing w:after="0" w:line="192" w:lineRule="auto"/>
                    <w:ind w:left="36"/>
                    <w:jc w:val="both"/>
                    <w:rPr>
                      <w:rFonts w:cs="B Lotus"/>
                      <w:sz w:val="16"/>
                      <w:szCs w:val="16"/>
                      <w:rtl/>
                      <w:lang w:bidi="fa-IR"/>
                    </w:rPr>
                  </w:pPr>
                  <w:r>
                    <w:rPr>
                      <w:rFonts w:cs="B Lotus" w:hint="cs"/>
                      <w:sz w:val="16"/>
                      <w:szCs w:val="16"/>
                      <w:rtl/>
                      <w:lang w:bidi="fa-IR"/>
                    </w:rPr>
                    <w:t xml:space="preserve">    </w:t>
                  </w:r>
                  <w:r w:rsidRPr="00722014">
                    <w:rPr>
                      <w:rFonts w:cs="B Lotus" w:hint="cs"/>
                      <w:sz w:val="16"/>
                      <w:szCs w:val="16"/>
                      <w:rtl/>
                      <w:lang w:bidi="fa-IR"/>
                    </w:rPr>
                    <w:t xml:space="preserve">به واسطه اين هنرها </w:t>
                  </w:r>
                  <w:r w:rsidRPr="00722014">
                    <w:rPr>
                      <w:rFonts w:cs="B Lotus" w:hint="cs"/>
                      <w:color w:val="FF0000"/>
                      <w:sz w:val="16"/>
                      <w:szCs w:val="16"/>
                      <w:rtl/>
                      <w:lang w:bidi="fa-IR"/>
                    </w:rPr>
                    <w:t>مي</w:t>
                  </w:r>
                  <w:r w:rsidRPr="00722014">
                    <w:rPr>
                      <w:rFonts w:cs="B Lotus" w:hint="eastAsia"/>
                      <w:color w:val="FF0000"/>
                      <w:sz w:val="16"/>
                      <w:szCs w:val="16"/>
                      <w:rtl/>
                      <w:lang w:bidi="fa-IR"/>
                    </w:rPr>
                    <w:t>‌</w:t>
                  </w:r>
                  <w:r w:rsidRPr="00722014">
                    <w:rPr>
                      <w:rFonts w:cs="B Lotus" w:hint="cs"/>
                      <w:color w:val="FF0000"/>
                      <w:sz w:val="16"/>
                      <w:szCs w:val="16"/>
                      <w:rtl/>
                      <w:lang w:bidi="fa-IR"/>
                    </w:rPr>
                    <w:t>توانيم محدوديت</w:t>
                  </w:r>
                  <w:r w:rsidRPr="00722014">
                    <w:rPr>
                      <w:rFonts w:cs="B Lotus" w:hint="eastAsia"/>
                      <w:color w:val="FF0000"/>
                      <w:sz w:val="16"/>
                      <w:szCs w:val="16"/>
                      <w:rtl/>
                      <w:lang w:bidi="fa-IR"/>
                    </w:rPr>
                    <w:t>‌</w:t>
                  </w:r>
                  <w:r w:rsidRPr="00722014">
                    <w:rPr>
                      <w:rFonts w:cs="B Lotus" w:hint="cs"/>
                      <w:color w:val="FF0000"/>
                      <w:sz w:val="16"/>
                      <w:szCs w:val="16"/>
                      <w:rtl/>
                      <w:lang w:bidi="fa-IR"/>
                    </w:rPr>
                    <w:t>ها و انحراف</w:t>
                  </w:r>
                  <w:r w:rsidRPr="00722014">
                    <w:rPr>
                      <w:rFonts w:cs="B Lotus" w:hint="eastAsia"/>
                      <w:color w:val="FF0000"/>
                      <w:sz w:val="16"/>
                      <w:szCs w:val="16"/>
                      <w:rtl/>
                      <w:lang w:bidi="fa-IR"/>
                    </w:rPr>
                    <w:t>‌</w:t>
                  </w:r>
                  <w:r w:rsidRPr="00722014">
                    <w:rPr>
                      <w:rFonts w:cs="B Lotus" w:hint="cs"/>
                      <w:color w:val="FF0000"/>
                      <w:sz w:val="16"/>
                      <w:szCs w:val="16"/>
                      <w:rtl/>
                      <w:lang w:bidi="fa-IR"/>
                    </w:rPr>
                    <w:t>هاي اجتناب</w:t>
                  </w:r>
                  <w:r w:rsidRPr="00722014">
                    <w:rPr>
                      <w:rFonts w:cs="B Lotus" w:hint="eastAsia"/>
                      <w:color w:val="FF0000"/>
                      <w:sz w:val="16"/>
                      <w:szCs w:val="16"/>
                      <w:rtl/>
                      <w:lang w:bidi="fa-IR"/>
                    </w:rPr>
                    <w:t>‌</w:t>
                  </w:r>
                  <w:r w:rsidRPr="00722014">
                    <w:rPr>
                      <w:rFonts w:cs="B Lotus" w:hint="cs"/>
                      <w:color w:val="FF0000"/>
                      <w:sz w:val="16"/>
                      <w:szCs w:val="16"/>
                      <w:rtl/>
                      <w:lang w:bidi="fa-IR"/>
                    </w:rPr>
                    <w:t>ناپذير هر نظريه را آشكار كنيم</w:t>
                  </w:r>
                  <w:r w:rsidRPr="00722014">
                    <w:rPr>
                      <w:rFonts w:cs="B Lotus" w:hint="cs"/>
                      <w:sz w:val="16"/>
                      <w:szCs w:val="16"/>
                      <w:rtl/>
                      <w:lang w:bidi="fa-IR"/>
                    </w:rPr>
                    <w:t xml:space="preserve"> و مشخص سازيم كه چه تركيب</w:t>
                  </w:r>
                  <w:r w:rsidRPr="00722014">
                    <w:rPr>
                      <w:rFonts w:cs="B Lotus" w:hint="eastAsia"/>
                      <w:sz w:val="16"/>
                      <w:szCs w:val="16"/>
                      <w:rtl/>
                      <w:lang w:bidi="fa-IR"/>
                    </w:rPr>
                    <w:t>‌</w:t>
                  </w:r>
                  <w:r w:rsidRPr="00722014">
                    <w:rPr>
                      <w:rFonts w:cs="B Lotus" w:hint="cs"/>
                      <w:sz w:val="16"/>
                      <w:szCs w:val="16"/>
                      <w:rtl/>
                      <w:lang w:bidi="fa-IR"/>
                    </w:rPr>
                    <w:t>ها و چه بخش</w:t>
                  </w:r>
                  <w:r w:rsidRPr="00722014">
                    <w:rPr>
                      <w:rFonts w:cs="B Lotus" w:hint="eastAsia"/>
                      <w:sz w:val="16"/>
                      <w:szCs w:val="16"/>
                      <w:rtl/>
                      <w:lang w:bidi="fa-IR"/>
                    </w:rPr>
                    <w:t>‌</w:t>
                  </w:r>
                  <w:r w:rsidRPr="00722014">
                    <w:rPr>
                      <w:rFonts w:cs="B Lotus" w:hint="cs"/>
                      <w:sz w:val="16"/>
                      <w:szCs w:val="16"/>
                      <w:rtl/>
                      <w:lang w:bidi="fa-IR"/>
                    </w:rPr>
                    <w:t>هايي از علوم و نظريه</w:t>
                  </w:r>
                  <w:r w:rsidRPr="00722014">
                    <w:rPr>
                      <w:rFonts w:cs="B Lotus" w:hint="eastAsia"/>
                      <w:sz w:val="16"/>
                      <w:szCs w:val="16"/>
                      <w:rtl/>
                      <w:lang w:bidi="fa-IR"/>
                    </w:rPr>
                    <w:t>‌</w:t>
                  </w:r>
                  <w:r w:rsidRPr="00722014">
                    <w:rPr>
                      <w:rFonts w:cs="B Lotus" w:hint="cs"/>
                      <w:sz w:val="16"/>
                      <w:szCs w:val="16"/>
                      <w:rtl/>
                      <w:lang w:bidi="fa-IR"/>
                    </w:rPr>
                    <w:t>ها پرتوهاي سودمندي را بر مسائل خاص برنامه</w:t>
                  </w:r>
                  <w:r w:rsidRPr="00722014">
                    <w:rPr>
                      <w:rFonts w:cs="B Lotus" w:hint="eastAsia"/>
                      <w:sz w:val="16"/>
                      <w:szCs w:val="16"/>
                      <w:rtl/>
                      <w:lang w:bidi="fa-IR"/>
                    </w:rPr>
                    <w:t>‌</w:t>
                  </w:r>
                  <w:r w:rsidRPr="00722014">
                    <w:rPr>
                      <w:rFonts w:cs="B Lotus" w:hint="cs"/>
                      <w:sz w:val="16"/>
                      <w:szCs w:val="16"/>
                      <w:rtl/>
                      <w:lang w:bidi="fa-IR"/>
                    </w:rPr>
                    <w:t>درسي مي</w:t>
                  </w:r>
                  <w:r w:rsidRPr="00722014">
                    <w:rPr>
                      <w:rFonts w:cs="B Lotus" w:hint="eastAsia"/>
                      <w:sz w:val="16"/>
                      <w:szCs w:val="16"/>
                      <w:rtl/>
                      <w:lang w:bidi="fa-IR"/>
                    </w:rPr>
                    <w:t>‌</w:t>
                  </w:r>
                  <w:r w:rsidRPr="00722014">
                    <w:rPr>
                      <w:rFonts w:cs="B Lotus" w:hint="cs"/>
                      <w:sz w:val="16"/>
                      <w:szCs w:val="16"/>
                      <w:rtl/>
                      <w:lang w:bidi="fa-IR"/>
                    </w:rPr>
                    <w:t>افكنند و بدين وسيله آن را در ميدان عمل سودمند مي</w:t>
                  </w:r>
                  <w:r w:rsidRPr="00722014">
                    <w:rPr>
                      <w:rFonts w:cs="B Lotus" w:hint="eastAsia"/>
                      <w:sz w:val="16"/>
                      <w:szCs w:val="16"/>
                      <w:rtl/>
                      <w:lang w:bidi="fa-IR"/>
                    </w:rPr>
                    <w:t>‌</w:t>
                  </w:r>
                  <w:r w:rsidRPr="00722014">
                    <w:rPr>
                      <w:rFonts w:cs="B Lotus" w:hint="cs"/>
                      <w:sz w:val="16"/>
                      <w:szCs w:val="16"/>
                      <w:rtl/>
                      <w:lang w:bidi="fa-IR"/>
                    </w:rPr>
                    <w:t>سازند. [2/369/1]</w:t>
                  </w:r>
                </w:p>
                <w:p w:rsidR="00E83632" w:rsidRPr="00722014" w:rsidRDefault="00E83632" w:rsidP="00722014">
                  <w:pPr>
                    <w:bidi/>
                    <w:spacing w:after="0" w:line="192" w:lineRule="auto"/>
                    <w:ind w:left="36"/>
                    <w:jc w:val="center"/>
                    <w:rPr>
                      <w:rFonts w:cs="B Lotus"/>
                      <w:sz w:val="16"/>
                      <w:szCs w:val="16"/>
                      <w:rtl/>
                      <w:lang w:bidi="fa-IR"/>
                    </w:rPr>
                  </w:pPr>
                </w:p>
                <w:p w:rsidR="00E83632" w:rsidRPr="00722014" w:rsidRDefault="00E83632" w:rsidP="00722014">
                  <w:pPr>
                    <w:spacing w:after="0" w:line="192" w:lineRule="auto"/>
                    <w:jc w:val="center"/>
                    <w:rPr>
                      <w:sz w:val="16"/>
                      <w:szCs w:val="16"/>
                    </w:rPr>
                  </w:pPr>
                </w:p>
              </w:txbxContent>
            </v:textbox>
            <w10:wrap anchorx="page"/>
          </v:shape>
        </w:pict>
      </w:r>
      <w:r w:rsidRPr="000D6B15">
        <w:rPr>
          <w:rFonts w:cs="B Lotus"/>
          <w:noProof/>
          <w:sz w:val="24"/>
          <w:szCs w:val="24"/>
          <w:rtl/>
          <w:lang w:bidi="fa-IR"/>
        </w:rPr>
        <w:pict>
          <v:shape id="_x0000_s1145" type="#_x0000_t32" style="position:absolute;left:0;text-align:left;margin-left:516.3pt;margin-top:194.25pt;width:0;height:21.95pt;flip:y;z-index:251794432" o:connectortype="straight">
            <v:stroke endarrow="block"/>
            <w10:wrap anchorx="page"/>
          </v:shape>
        </w:pict>
      </w:r>
      <w:r w:rsidRPr="000D6B15">
        <w:rPr>
          <w:rFonts w:cs="B Lotus"/>
          <w:noProof/>
          <w:sz w:val="24"/>
          <w:szCs w:val="24"/>
          <w:rtl/>
          <w:lang w:bidi="fa-IR"/>
        </w:rPr>
        <w:pict>
          <v:shape id="_x0000_s1144" type="#_x0000_t32" style="position:absolute;left:0;text-align:left;margin-left:541.6pt;margin-top:197.5pt;width:1.3pt;height:18.7pt;flip:x;z-index:251793408" o:connectortype="straight">
            <v:stroke endarrow="block"/>
            <w10:wrap anchorx="page"/>
          </v:shape>
        </w:pict>
      </w:r>
      <w:r w:rsidRPr="000D6B15">
        <w:rPr>
          <w:rFonts w:cs="B Lotus"/>
          <w:noProof/>
          <w:sz w:val="24"/>
          <w:szCs w:val="24"/>
          <w:rtl/>
          <w:lang w:bidi="fa-IR"/>
        </w:rPr>
        <w:pict>
          <v:shape id="_x0000_s1143" type="#_x0000_t32" style="position:absolute;left:0;text-align:left;margin-left:438.5pt;margin-top:152.75pt;width:27.85pt;height:.05pt;flip:x;z-index:251792384" o:connectortype="straight">
            <v:stroke endarrow="block"/>
            <w10:wrap anchorx="page"/>
          </v:shape>
        </w:pict>
      </w:r>
      <w:r w:rsidRPr="000D6B15">
        <w:rPr>
          <w:rFonts w:cs="B Lotus"/>
          <w:noProof/>
          <w:sz w:val="24"/>
          <w:szCs w:val="24"/>
          <w:rtl/>
          <w:lang w:bidi="fa-IR"/>
        </w:rPr>
        <w:pict>
          <v:shape id="_x0000_s1142" type="#_x0000_t32" style="position:absolute;left:0;text-align:left;margin-left:441.75pt;margin-top:132.65pt;width:27.85pt;height:.65pt;flip:y;z-index:251791360" o:connectortype="straight">
            <v:stroke endarrow="block"/>
            <w10:wrap anchorx="page"/>
          </v:shape>
        </w:pict>
      </w:r>
      <w:r w:rsidRPr="000D6B15">
        <w:rPr>
          <w:rFonts w:cs="B Lotus"/>
          <w:noProof/>
          <w:sz w:val="24"/>
          <w:szCs w:val="24"/>
          <w:rtl/>
          <w:lang w:bidi="fa-IR"/>
        </w:rPr>
        <w:pict>
          <v:shape id="_x0000_s1141" type="#_x0000_t32" style="position:absolute;left:0;text-align:left;margin-left:508.55pt;margin-top:71pt;width:0;height:16.85pt;flip:y;z-index:251790336" o:connectortype="straight">
            <v:stroke endarrow="block"/>
            <w10:wrap anchorx="page"/>
          </v:shape>
        </w:pict>
      </w:r>
      <w:r w:rsidRPr="000D6B15">
        <w:rPr>
          <w:rFonts w:cs="B Lotus"/>
          <w:noProof/>
          <w:sz w:val="24"/>
          <w:szCs w:val="24"/>
          <w:rtl/>
          <w:lang w:bidi="fa-IR"/>
        </w:rPr>
        <w:pict>
          <v:shape id="_x0000_s1140" type="#_x0000_t32" style="position:absolute;left:0;text-align:left;margin-left:535.8pt;margin-top:71pt;width:1.95pt;height:21.4pt;flip:x;z-index:251789312" o:connectortype="straight">
            <v:stroke endarrow="block"/>
            <w10:wrap anchorx="page"/>
          </v:shape>
        </w:pict>
      </w:r>
      <w:r w:rsidRPr="000D6B15">
        <w:rPr>
          <w:rFonts w:cs="B Lotus"/>
          <w:noProof/>
          <w:sz w:val="24"/>
          <w:szCs w:val="24"/>
          <w:rtl/>
          <w:lang w:bidi="fa-IR"/>
        </w:rPr>
        <w:pict>
          <v:shape id="_x0000_s1139" type="#_x0000_t32" style="position:absolute;left:0;text-align:left;margin-left:577.65pt;margin-top:162.8pt;width:31.1pt;height:0;z-index:251788288" o:connectortype="straight">
            <v:stroke endarrow="block"/>
            <w10:wrap anchorx="page"/>
          </v:shape>
        </w:pict>
      </w:r>
      <w:r w:rsidRPr="000D6B15">
        <w:rPr>
          <w:rFonts w:cs="B Lotus"/>
          <w:noProof/>
          <w:sz w:val="24"/>
          <w:szCs w:val="24"/>
          <w:rtl/>
          <w:lang w:bidi="fa-IR"/>
        </w:rPr>
        <w:pict>
          <v:shape id="_x0000_s1138" type="#_x0000_t32" style="position:absolute;left:0;text-align:left;margin-left:577.65pt;margin-top:139.9pt;width:31.1pt;height:1.65pt;flip:x y;z-index:251787264" o:connectortype="straight">
            <v:stroke endarrow="block"/>
            <w10:wrap anchorx="page"/>
          </v:shape>
        </w:pict>
      </w:r>
      <w:r w:rsidRPr="000D6B15">
        <w:rPr>
          <w:rFonts w:cs="B Lotus"/>
          <w:noProof/>
          <w:sz w:val="24"/>
          <w:szCs w:val="24"/>
          <w:rtl/>
          <w:lang w:bidi="fa-IR"/>
        </w:rPr>
        <w:pict>
          <v:shape id="_x0000_s1132" type="#_x0000_t63" style="position:absolute;left:0;text-align:left;margin-left:743.65pt;margin-top:74.75pt;width:150.25pt;height:141.45pt;z-index:251782144" adj="-2300,11247" fillcolor="white [3201]" strokecolor="#c0504d [3205]" strokeweight="2.5pt">
            <v:shadow color="#868686"/>
            <v:textbox>
              <w:txbxContent>
                <w:p w:rsidR="00E83632" w:rsidRPr="00490602" w:rsidRDefault="00E83632" w:rsidP="00490602">
                  <w:pPr>
                    <w:bidi/>
                    <w:spacing w:after="0" w:line="192" w:lineRule="auto"/>
                    <w:ind w:firstLine="288"/>
                    <w:jc w:val="both"/>
                    <w:rPr>
                      <w:rFonts w:cs="B Lotus"/>
                      <w:sz w:val="16"/>
                      <w:szCs w:val="16"/>
                      <w:rtl/>
                      <w:lang w:bidi="fa-IR"/>
                    </w:rPr>
                  </w:pPr>
                  <w:r w:rsidRPr="00490602">
                    <w:rPr>
                      <w:rFonts w:cs="B Lotus" w:hint="cs"/>
                      <w:color w:val="FF0000"/>
                      <w:sz w:val="16"/>
                      <w:szCs w:val="16"/>
                      <w:rtl/>
                      <w:lang w:bidi="fa-IR"/>
                    </w:rPr>
                    <w:t>هنرهاي مسئله</w:t>
                  </w:r>
                  <w:r w:rsidRPr="00490602">
                    <w:rPr>
                      <w:rFonts w:cs="B Lotus" w:hint="eastAsia"/>
                      <w:color w:val="FF0000"/>
                      <w:sz w:val="16"/>
                      <w:szCs w:val="16"/>
                      <w:rtl/>
                      <w:lang w:bidi="fa-IR"/>
                    </w:rPr>
                    <w:t>‌</w:t>
                  </w:r>
                  <w:r w:rsidRPr="00490602">
                    <w:rPr>
                      <w:rFonts w:cs="B Lotus" w:hint="cs"/>
                      <w:color w:val="FF0000"/>
                      <w:sz w:val="16"/>
                      <w:szCs w:val="16"/>
                      <w:rtl/>
                      <w:lang w:bidi="fa-IR"/>
                    </w:rPr>
                    <w:t>پردازي،</w:t>
                  </w:r>
                  <w:r w:rsidRPr="00490602">
                    <w:rPr>
                      <w:rFonts w:cs="B Lotus" w:hint="cs"/>
                      <w:sz w:val="16"/>
                      <w:szCs w:val="16"/>
                      <w:rtl/>
                      <w:lang w:bidi="fa-IR"/>
                    </w:rPr>
                    <w:t xml:space="preserve"> آن</w:t>
                  </w:r>
                  <w:r w:rsidRPr="00490602">
                    <w:rPr>
                      <w:rFonts w:cs="B Lotus" w:hint="eastAsia"/>
                      <w:sz w:val="16"/>
                      <w:szCs w:val="16"/>
                      <w:rtl/>
                      <w:lang w:bidi="fa-IR"/>
                    </w:rPr>
                    <w:t>‌</w:t>
                  </w:r>
                  <w:r w:rsidRPr="00490602">
                    <w:rPr>
                      <w:rFonts w:cs="B Lotus" w:hint="cs"/>
                      <w:sz w:val="16"/>
                      <w:szCs w:val="16"/>
                      <w:rtl/>
                      <w:lang w:bidi="fa-IR"/>
                    </w:rPr>
                    <w:t>هايي هستند كه شخص[برنامه</w:t>
                  </w:r>
                  <w:r w:rsidRPr="00490602">
                    <w:rPr>
                      <w:rFonts w:cs="B Lotus" w:hint="eastAsia"/>
                      <w:sz w:val="16"/>
                      <w:szCs w:val="16"/>
                      <w:rtl/>
                      <w:lang w:bidi="fa-IR"/>
                    </w:rPr>
                    <w:t>‌</w:t>
                  </w:r>
                  <w:r w:rsidRPr="00490602">
                    <w:rPr>
                      <w:rFonts w:cs="B Lotus" w:hint="cs"/>
                      <w:sz w:val="16"/>
                      <w:szCs w:val="16"/>
                      <w:rtl/>
                      <w:lang w:bidi="fa-IR"/>
                    </w:rPr>
                    <w:t>ريز، مدير، استادراهنما، معلم</w:t>
                  </w:r>
                  <w:r w:rsidRPr="00490602">
                    <w:rPr>
                      <w:rFonts w:cs="B Lotus" w:hint="eastAsia"/>
                      <w:sz w:val="16"/>
                      <w:szCs w:val="16"/>
                      <w:rtl/>
                      <w:lang w:bidi="fa-IR"/>
                    </w:rPr>
                    <w:t>‌</w:t>
                  </w:r>
                  <w:r w:rsidRPr="00490602">
                    <w:rPr>
                      <w:rFonts w:cs="B Lotus" w:hint="cs"/>
                      <w:sz w:val="16"/>
                      <w:szCs w:val="16"/>
                      <w:rtl/>
                      <w:lang w:bidi="fa-IR"/>
                    </w:rPr>
                    <w:t>راهنما، كارورز و...] به واسطه آن</w:t>
                  </w:r>
                  <w:r w:rsidRPr="00490602">
                    <w:rPr>
                      <w:rFonts w:cs="B Lotus" w:hint="eastAsia"/>
                      <w:sz w:val="16"/>
                      <w:szCs w:val="16"/>
                      <w:rtl/>
                      <w:lang w:bidi="fa-IR"/>
                    </w:rPr>
                    <w:t>‌</w:t>
                  </w:r>
                  <w:r w:rsidRPr="00490602">
                    <w:rPr>
                      <w:rFonts w:cs="B Lotus" w:hint="cs"/>
                      <w:sz w:val="16"/>
                      <w:szCs w:val="16"/>
                      <w:rtl/>
                      <w:lang w:bidi="fa-IR"/>
                    </w:rPr>
                    <w:t>ها صورت</w:t>
                  </w:r>
                  <w:r w:rsidRPr="00490602">
                    <w:rPr>
                      <w:rFonts w:cs="B Lotus" w:hint="eastAsia"/>
                      <w:sz w:val="16"/>
                      <w:szCs w:val="16"/>
                      <w:rtl/>
                      <w:lang w:bidi="fa-IR"/>
                    </w:rPr>
                    <w:t>‌</w:t>
                  </w:r>
                  <w:r w:rsidRPr="00490602">
                    <w:rPr>
                      <w:rFonts w:cs="B Lotus" w:hint="cs"/>
                      <w:sz w:val="16"/>
                      <w:szCs w:val="16"/>
                      <w:rtl/>
                      <w:lang w:bidi="fa-IR"/>
                    </w:rPr>
                    <w:t>بندي</w:t>
                  </w:r>
                  <w:r w:rsidRPr="00490602">
                    <w:rPr>
                      <w:rFonts w:cs="B Lotus" w:hint="eastAsia"/>
                      <w:sz w:val="16"/>
                      <w:szCs w:val="16"/>
                      <w:rtl/>
                      <w:lang w:bidi="fa-IR"/>
                    </w:rPr>
                    <w:t>‌</w:t>
                  </w:r>
                  <w:r w:rsidRPr="00490602">
                    <w:rPr>
                      <w:rFonts w:cs="B Lotus" w:hint="cs"/>
                      <w:sz w:val="16"/>
                      <w:szCs w:val="16"/>
                      <w:rtl/>
                      <w:lang w:bidi="fa-IR"/>
                    </w:rPr>
                    <w:t>ها و راه</w:t>
                  </w:r>
                  <w:r w:rsidRPr="00490602">
                    <w:rPr>
                      <w:rFonts w:cs="B Lotus" w:hint="eastAsia"/>
                      <w:sz w:val="16"/>
                      <w:szCs w:val="16"/>
                      <w:rtl/>
                      <w:lang w:bidi="fa-IR"/>
                    </w:rPr>
                    <w:t>‌</w:t>
                  </w:r>
                  <w:r w:rsidRPr="00490602">
                    <w:rPr>
                      <w:rFonts w:cs="B Lotus" w:hint="cs"/>
                      <w:sz w:val="16"/>
                      <w:szCs w:val="16"/>
                      <w:rtl/>
                      <w:lang w:bidi="fa-IR"/>
                    </w:rPr>
                    <w:t>هاي بديل را براي موقعيت</w:t>
                  </w:r>
                  <w:r w:rsidRPr="00490602">
                    <w:rPr>
                      <w:rFonts w:cs="B Lotus" w:hint="eastAsia"/>
                      <w:sz w:val="16"/>
                      <w:szCs w:val="16"/>
                      <w:rtl/>
                      <w:lang w:bidi="fa-IR"/>
                    </w:rPr>
                    <w:t>‌</w:t>
                  </w:r>
                  <w:r w:rsidRPr="00490602">
                    <w:rPr>
                      <w:rFonts w:cs="B Lotus" w:hint="cs"/>
                      <w:sz w:val="16"/>
                      <w:szCs w:val="16"/>
                      <w:rtl/>
                      <w:lang w:bidi="fa-IR"/>
                    </w:rPr>
                    <w:t>ها مسئله</w:t>
                  </w:r>
                  <w:r w:rsidRPr="00490602">
                    <w:rPr>
                      <w:rFonts w:cs="B Lotus" w:hint="eastAsia"/>
                      <w:sz w:val="16"/>
                      <w:szCs w:val="16"/>
                      <w:rtl/>
                      <w:lang w:bidi="fa-IR"/>
                    </w:rPr>
                    <w:t>‌</w:t>
                  </w:r>
                  <w:r w:rsidRPr="00490602">
                    <w:rPr>
                      <w:rFonts w:cs="B Lotus" w:hint="cs"/>
                      <w:sz w:val="16"/>
                      <w:szCs w:val="16"/>
                      <w:rtl/>
                      <w:lang w:bidi="fa-IR"/>
                    </w:rPr>
                    <w:t>اي مطرح مي</w:t>
                  </w:r>
                  <w:r w:rsidRPr="00490602">
                    <w:rPr>
                      <w:rFonts w:cs="B Lotus" w:hint="eastAsia"/>
                      <w:sz w:val="16"/>
                      <w:szCs w:val="16"/>
                      <w:rtl/>
                      <w:lang w:bidi="fa-IR"/>
                    </w:rPr>
                    <w:t>‌</w:t>
                  </w:r>
                  <w:r w:rsidRPr="00490602">
                    <w:rPr>
                      <w:rFonts w:cs="B Lotus" w:hint="cs"/>
                      <w:sz w:val="16"/>
                      <w:szCs w:val="16"/>
                      <w:rtl/>
                      <w:lang w:bidi="fa-IR"/>
                    </w:rPr>
                    <w:t>كند و ضمن در نظر داشتن همه راه</w:t>
                  </w:r>
                  <w:r w:rsidRPr="00490602">
                    <w:rPr>
                      <w:rFonts w:cs="B Lotus" w:hint="eastAsia"/>
                      <w:sz w:val="16"/>
                      <w:szCs w:val="16"/>
                      <w:rtl/>
                      <w:lang w:bidi="fa-IR"/>
                    </w:rPr>
                    <w:t>‌</w:t>
                  </w:r>
                  <w:r w:rsidRPr="00490602">
                    <w:rPr>
                      <w:rFonts w:cs="B Lotus" w:hint="cs"/>
                      <w:sz w:val="16"/>
                      <w:szCs w:val="16"/>
                      <w:rtl/>
                      <w:lang w:bidi="fa-IR"/>
                    </w:rPr>
                    <w:t>حل</w:t>
                  </w:r>
                  <w:r w:rsidRPr="00490602">
                    <w:rPr>
                      <w:rFonts w:cs="B Lotus" w:hint="eastAsia"/>
                      <w:sz w:val="16"/>
                      <w:szCs w:val="16"/>
                      <w:rtl/>
                      <w:lang w:bidi="fa-IR"/>
                    </w:rPr>
                    <w:t>‌</w:t>
                  </w:r>
                  <w:r w:rsidRPr="00490602">
                    <w:rPr>
                      <w:rFonts w:cs="B Lotus" w:hint="cs"/>
                      <w:sz w:val="16"/>
                      <w:szCs w:val="16"/>
                      <w:rtl/>
                      <w:lang w:bidi="fa-IR"/>
                    </w:rPr>
                    <w:t>ها، براساس بهترين و «نه» درست</w:t>
                  </w:r>
                  <w:r w:rsidRPr="00490602">
                    <w:rPr>
                      <w:rFonts w:cs="B Lotus" w:hint="eastAsia"/>
                      <w:sz w:val="16"/>
                      <w:szCs w:val="16"/>
                      <w:rtl/>
                      <w:lang w:bidi="fa-IR"/>
                    </w:rPr>
                    <w:t>‌</w:t>
                  </w:r>
                  <w:r w:rsidRPr="00490602">
                    <w:rPr>
                      <w:rFonts w:cs="B Lotus" w:hint="cs"/>
                      <w:sz w:val="16"/>
                      <w:szCs w:val="16"/>
                      <w:rtl/>
                      <w:lang w:bidi="fa-IR"/>
                    </w:rPr>
                    <w:t>ترين آن</w:t>
                  </w:r>
                  <w:r w:rsidRPr="00490602">
                    <w:rPr>
                      <w:rFonts w:cs="B Lotus" w:hint="eastAsia"/>
                      <w:sz w:val="16"/>
                      <w:szCs w:val="16"/>
                      <w:rtl/>
                      <w:lang w:bidi="fa-IR"/>
                    </w:rPr>
                    <w:t>‌</w:t>
                  </w:r>
                  <w:r w:rsidRPr="00490602">
                    <w:rPr>
                      <w:rFonts w:cs="B Lotus" w:hint="cs"/>
                      <w:sz w:val="16"/>
                      <w:szCs w:val="16"/>
                      <w:rtl/>
                      <w:lang w:bidi="fa-IR"/>
                    </w:rPr>
                    <w:t>ها اقدام مي</w:t>
                  </w:r>
                  <w:r w:rsidRPr="00490602">
                    <w:rPr>
                      <w:rFonts w:cs="B Lotus" w:hint="eastAsia"/>
                      <w:sz w:val="16"/>
                      <w:szCs w:val="16"/>
                      <w:rtl/>
                      <w:lang w:bidi="fa-IR"/>
                    </w:rPr>
                    <w:t>‌</w:t>
                  </w:r>
                  <w:r w:rsidRPr="00490602">
                    <w:rPr>
                      <w:rFonts w:cs="B Lotus" w:hint="cs"/>
                      <w:sz w:val="16"/>
                      <w:szCs w:val="16"/>
                      <w:rtl/>
                      <w:lang w:bidi="fa-IR"/>
                    </w:rPr>
                    <w:t>كند. [1/369/1]</w:t>
                  </w:r>
                </w:p>
                <w:p w:rsidR="00E83632" w:rsidRPr="00490602" w:rsidRDefault="00E83632" w:rsidP="00490602">
                  <w:pPr>
                    <w:bidi/>
                    <w:spacing w:after="0" w:line="192" w:lineRule="auto"/>
                    <w:rPr>
                      <w:sz w:val="16"/>
                      <w:szCs w:val="16"/>
                    </w:rPr>
                  </w:pPr>
                </w:p>
              </w:txbxContent>
            </v:textbox>
            <w10:wrap anchorx="page"/>
          </v:shape>
        </w:pict>
      </w:r>
      <w:r w:rsidR="00AF6412" w:rsidRPr="00F50F7B">
        <w:rPr>
          <w:rFonts w:cs="B Lotus" w:hint="cs"/>
          <w:noProof/>
          <w:sz w:val="24"/>
          <w:szCs w:val="24"/>
          <w:rtl/>
          <w:lang w:bidi="fa-IR"/>
        </w:rPr>
        <w:drawing>
          <wp:inline distT="0" distB="0" distL="0" distR="0">
            <wp:extent cx="5486400" cy="3871608"/>
            <wp:effectExtent l="0" t="0" r="0" b="0"/>
            <wp:docPr id="1"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AF6412" w:rsidRDefault="00AF6412" w:rsidP="006167AB">
      <w:pPr>
        <w:bidi/>
        <w:jc w:val="center"/>
        <w:rPr>
          <w:rtl/>
          <w:lang w:bidi="fa-IR"/>
        </w:rPr>
      </w:pPr>
    </w:p>
    <w:p w:rsidR="00266118" w:rsidRPr="00F50F7B" w:rsidRDefault="00266118" w:rsidP="006167AB">
      <w:pPr>
        <w:bidi/>
        <w:spacing w:after="0" w:line="240" w:lineRule="auto"/>
        <w:ind w:firstLine="288"/>
        <w:jc w:val="center"/>
        <w:rPr>
          <w:rFonts w:cs="B Lotus"/>
          <w:sz w:val="24"/>
          <w:szCs w:val="24"/>
          <w:rtl/>
          <w:lang w:bidi="fa-IR"/>
        </w:rPr>
      </w:pPr>
    </w:p>
    <w:p w:rsidR="00266118" w:rsidRDefault="00266118" w:rsidP="00422E4F">
      <w:pPr>
        <w:bidi/>
        <w:spacing w:after="0" w:line="240" w:lineRule="auto"/>
        <w:ind w:firstLine="288"/>
        <w:jc w:val="both"/>
        <w:rPr>
          <w:rFonts w:cs="B Lotus"/>
          <w:sz w:val="24"/>
          <w:szCs w:val="24"/>
          <w:rtl/>
          <w:lang w:bidi="fa-IR"/>
        </w:rPr>
      </w:pPr>
    </w:p>
    <w:p w:rsidR="00342E89" w:rsidRDefault="000D6B15" w:rsidP="00422E4F">
      <w:pPr>
        <w:bidi/>
        <w:spacing w:after="0" w:line="240" w:lineRule="auto"/>
        <w:ind w:firstLine="288"/>
        <w:jc w:val="both"/>
        <w:rPr>
          <w:rFonts w:cs="B Lotus"/>
          <w:sz w:val="24"/>
          <w:szCs w:val="24"/>
          <w:rtl/>
          <w:lang w:bidi="fa-IR"/>
        </w:rPr>
      </w:pPr>
      <w:r>
        <w:rPr>
          <w:rFonts w:cs="B Lotus"/>
          <w:noProof/>
          <w:sz w:val="24"/>
          <w:szCs w:val="24"/>
          <w:rtl/>
          <w:lang w:bidi="fa-IR"/>
        </w:rPr>
        <w:pict>
          <v:shape id="_x0000_s1173" type="#_x0000_t61" style="position:absolute;left:0;text-align:left;margin-left:697.65pt;margin-top:16.75pt;width:165.8pt;height:84.1pt;z-index:251821056" adj="22323,-3955" fillcolor="white [3201]" strokecolor="#c0504d [3205]" strokeweight="2.5pt">
            <v:shadow color="#868686"/>
            <v:textbox>
              <w:txbxContent>
                <w:p w:rsidR="00234978" w:rsidRPr="00234978" w:rsidRDefault="00234978" w:rsidP="00234978">
                  <w:pPr>
                    <w:bidi/>
                    <w:spacing w:after="0" w:line="192" w:lineRule="auto"/>
                    <w:ind w:left="4" w:firstLine="284"/>
                    <w:jc w:val="both"/>
                    <w:rPr>
                      <w:rFonts w:cs="B Lotus"/>
                      <w:sz w:val="16"/>
                      <w:szCs w:val="16"/>
                      <w:rtl/>
                      <w:lang w:bidi="fa-IR"/>
                    </w:rPr>
                  </w:pPr>
                  <w:r w:rsidRPr="00234978">
                    <w:rPr>
                      <w:rFonts w:cs="B Lotus" w:hint="cs"/>
                      <w:sz w:val="16"/>
                      <w:szCs w:val="16"/>
                      <w:rtl/>
                      <w:lang w:bidi="fa-IR"/>
                    </w:rPr>
                    <w:t>براي رهبري فرايند فكورانه نيز رويكردهايي توصيه شده است. فاكس(1972) به توصيف و ارائه مثال‌هايي روشن از نقش متخصص برنامه درسي كه به عنوان رهبر فرايند عمل فكورانه در گروهي به بررسي مسائل تدريس گياه شناسي پرداخته است، مبادرت مي</w:t>
                  </w:r>
                  <w:r>
                    <w:rPr>
                      <w:rFonts w:cs="B Lotus" w:hint="eastAsia"/>
                      <w:sz w:val="16"/>
                      <w:szCs w:val="16"/>
                      <w:rtl/>
                      <w:lang w:bidi="fa-IR"/>
                    </w:rPr>
                    <w:t>‌</w:t>
                  </w:r>
                  <w:r w:rsidRPr="00234978">
                    <w:rPr>
                      <w:rFonts w:cs="B Lotus" w:hint="cs"/>
                      <w:sz w:val="16"/>
                      <w:szCs w:val="16"/>
                      <w:rtl/>
                      <w:lang w:bidi="fa-IR"/>
                    </w:rPr>
                    <w:t>كند. نوشتار مذكور حاوي مطالبي است كه فاكس آن را «</w:t>
                  </w:r>
                  <w:r w:rsidRPr="000C279D">
                    <w:rPr>
                      <w:rFonts w:cs="B Lotus" w:hint="cs"/>
                      <w:color w:val="FF0000"/>
                      <w:sz w:val="16"/>
                      <w:szCs w:val="16"/>
                      <w:rtl/>
                      <w:lang w:bidi="fa-IR"/>
                    </w:rPr>
                    <w:t>پروتكل</w:t>
                  </w:r>
                  <w:r w:rsidRPr="000C279D">
                    <w:rPr>
                      <w:rFonts w:cs="B Lotus" w:hint="eastAsia"/>
                      <w:color w:val="FF0000"/>
                      <w:sz w:val="16"/>
                      <w:szCs w:val="16"/>
                      <w:rtl/>
                      <w:lang w:bidi="fa-IR"/>
                    </w:rPr>
                    <w:t>‌</w:t>
                  </w:r>
                  <w:r w:rsidRPr="000C279D">
                    <w:rPr>
                      <w:rFonts w:cs="B Lotus" w:hint="cs"/>
                      <w:color w:val="FF0000"/>
                      <w:sz w:val="16"/>
                      <w:szCs w:val="16"/>
                      <w:rtl/>
                      <w:lang w:bidi="fa-IR"/>
                    </w:rPr>
                    <w:t>ها</w:t>
                  </w:r>
                  <w:r w:rsidRPr="00234978">
                    <w:rPr>
                      <w:rFonts w:cs="B Lotus" w:hint="cs"/>
                      <w:sz w:val="16"/>
                      <w:szCs w:val="16"/>
                      <w:rtl/>
                      <w:lang w:bidi="fa-IR"/>
                    </w:rPr>
                    <w:t>» يا «</w:t>
                  </w:r>
                  <w:r w:rsidRPr="000C279D">
                    <w:rPr>
                      <w:rFonts w:cs="B Lotus" w:hint="cs"/>
                      <w:color w:val="FF0000"/>
                      <w:sz w:val="16"/>
                      <w:szCs w:val="16"/>
                      <w:rtl/>
                      <w:lang w:bidi="fa-IR"/>
                    </w:rPr>
                    <w:t>قواعد عمل فكورانه</w:t>
                  </w:r>
                  <w:r w:rsidRPr="00234978">
                    <w:rPr>
                      <w:rFonts w:cs="B Lotus" w:hint="cs"/>
                      <w:sz w:val="16"/>
                      <w:szCs w:val="16"/>
                      <w:rtl/>
                      <w:lang w:bidi="fa-IR"/>
                    </w:rPr>
                    <w:t>» نام مي</w:t>
                  </w:r>
                  <w:r>
                    <w:rPr>
                      <w:rFonts w:cs="B Lotus" w:hint="eastAsia"/>
                      <w:sz w:val="16"/>
                      <w:szCs w:val="16"/>
                      <w:rtl/>
                      <w:lang w:bidi="fa-IR"/>
                    </w:rPr>
                    <w:t>‌</w:t>
                  </w:r>
                  <w:r w:rsidRPr="00234978">
                    <w:rPr>
                      <w:rFonts w:cs="B Lotus" w:hint="cs"/>
                      <w:sz w:val="16"/>
                      <w:szCs w:val="16"/>
                      <w:rtl/>
                      <w:lang w:bidi="fa-IR"/>
                    </w:rPr>
                    <w:t>نهد: [2/386/1]</w:t>
                  </w:r>
                </w:p>
                <w:p w:rsidR="00234978" w:rsidRPr="00234978" w:rsidRDefault="00234978" w:rsidP="00234978">
                  <w:pPr>
                    <w:bidi/>
                    <w:spacing w:after="0" w:line="192" w:lineRule="auto"/>
                    <w:rPr>
                      <w:sz w:val="16"/>
                      <w:szCs w:val="16"/>
                      <w:lang w:bidi="fa-IR"/>
                    </w:rPr>
                  </w:pPr>
                </w:p>
              </w:txbxContent>
            </v:textbox>
            <w10:wrap anchorx="page"/>
          </v:shape>
        </w:pict>
      </w:r>
    </w:p>
    <w:p w:rsidR="00342E89" w:rsidRDefault="000D6B15" w:rsidP="00422E4F">
      <w:pPr>
        <w:bidi/>
        <w:spacing w:after="0" w:line="240" w:lineRule="auto"/>
        <w:ind w:firstLine="288"/>
        <w:jc w:val="both"/>
        <w:rPr>
          <w:rFonts w:cs="B Lotus"/>
          <w:sz w:val="24"/>
          <w:szCs w:val="24"/>
          <w:rtl/>
          <w:lang w:bidi="fa-IR"/>
        </w:rPr>
      </w:pPr>
      <w:r>
        <w:rPr>
          <w:rFonts w:cs="B Lotus"/>
          <w:noProof/>
          <w:sz w:val="24"/>
          <w:szCs w:val="24"/>
          <w:rtl/>
          <w:lang w:bidi="fa-IR"/>
        </w:rPr>
        <w:pict>
          <v:shape id="_x0000_s1174" type="#_x0000_t61" style="position:absolute;left:0;text-align:left;margin-left:370pt;margin-top:11.75pt;width:292.5pt;height:40.55pt;z-index:251822080" adj="10612,-3835" fillcolor="white [3201]" strokecolor="#9bbb59 [3206]" strokeweight="2.5pt">
            <v:shadow color="#868686"/>
            <v:textbox>
              <w:txbxContent>
                <w:p w:rsidR="00234978" w:rsidRPr="00234978" w:rsidRDefault="00234978" w:rsidP="00234978">
                  <w:pPr>
                    <w:bidi/>
                    <w:spacing w:after="0" w:line="192" w:lineRule="auto"/>
                    <w:ind w:left="6" w:firstLine="284"/>
                    <w:jc w:val="both"/>
                    <w:rPr>
                      <w:rFonts w:cs="B Lotus"/>
                      <w:sz w:val="16"/>
                      <w:szCs w:val="16"/>
                      <w:rtl/>
                      <w:lang w:bidi="fa-IR"/>
                    </w:rPr>
                  </w:pPr>
                  <w:r w:rsidRPr="00234978">
                    <w:rPr>
                      <w:rFonts w:cs="B Lotus" w:hint="cs"/>
                      <w:sz w:val="16"/>
                      <w:szCs w:val="16"/>
                      <w:rtl/>
                      <w:lang w:bidi="fa-IR"/>
                    </w:rPr>
                    <w:t>فاكس(1972) اظهار مي</w:t>
                  </w:r>
                  <w:r>
                    <w:rPr>
                      <w:rFonts w:cs="B Lotus" w:hint="eastAsia"/>
                      <w:sz w:val="16"/>
                      <w:szCs w:val="16"/>
                      <w:rtl/>
                      <w:lang w:bidi="fa-IR"/>
                    </w:rPr>
                    <w:t>‌</w:t>
                  </w:r>
                  <w:r w:rsidRPr="00234978">
                    <w:rPr>
                      <w:rFonts w:cs="B Lotus" w:hint="cs"/>
                      <w:sz w:val="16"/>
                      <w:szCs w:val="16"/>
                      <w:rtl/>
                      <w:lang w:bidi="fa-IR"/>
                    </w:rPr>
                    <w:t>دارد كه رويكرد«به</w:t>
                  </w:r>
                  <w:r>
                    <w:rPr>
                      <w:rFonts w:cs="B Lotus" w:hint="eastAsia"/>
                      <w:sz w:val="16"/>
                      <w:szCs w:val="16"/>
                      <w:rtl/>
                      <w:lang w:bidi="fa-IR"/>
                    </w:rPr>
                    <w:t>‌</w:t>
                  </w:r>
                  <w:r w:rsidRPr="00234978">
                    <w:rPr>
                      <w:rFonts w:cs="B Lotus" w:hint="cs"/>
                      <w:sz w:val="16"/>
                      <w:szCs w:val="16"/>
                      <w:rtl/>
                      <w:lang w:bidi="fa-IR"/>
                    </w:rPr>
                    <w:t>گزيني» توصيه شده براي پژوهش معطوف به عمل فكورانه مستلزم اين است كه هيچ نظريه يا مكتب فكري در مورد يك عنصر مشترك مانند موضوع درسي بر ذهن افراد حاكم نباشد يا اين كه ديد شركت كنندگان را نسبت به شقوق محتمل محدود نسازد. [1/386/1]</w:t>
                  </w:r>
                </w:p>
                <w:p w:rsidR="00234978" w:rsidRPr="00234978" w:rsidRDefault="00234978">
                  <w:pPr>
                    <w:rPr>
                      <w:sz w:val="16"/>
                      <w:szCs w:val="16"/>
                    </w:rPr>
                  </w:pPr>
                </w:p>
              </w:txbxContent>
            </v:textbox>
            <w10:wrap anchorx="page"/>
          </v:shape>
        </w:pict>
      </w:r>
    </w:p>
    <w:p w:rsidR="00AF6412" w:rsidRDefault="00AF6412" w:rsidP="00422E4F">
      <w:pPr>
        <w:bidi/>
        <w:spacing w:after="0" w:line="240" w:lineRule="auto"/>
        <w:ind w:firstLine="288"/>
        <w:jc w:val="both"/>
        <w:rPr>
          <w:rFonts w:cs="B Lotus"/>
          <w:sz w:val="24"/>
          <w:szCs w:val="24"/>
          <w:rtl/>
          <w:lang w:bidi="fa-IR"/>
        </w:rPr>
      </w:pPr>
    </w:p>
    <w:p w:rsidR="0023476B" w:rsidRDefault="0023476B" w:rsidP="0023476B">
      <w:pPr>
        <w:bidi/>
        <w:spacing w:after="0" w:line="240" w:lineRule="auto"/>
        <w:ind w:firstLine="288"/>
        <w:jc w:val="both"/>
        <w:rPr>
          <w:rFonts w:cs="B Lotus"/>
          <w:sz w:val="24"/>
          <w:szCs w:val="24"/>
          <w:rtl/>
          <w:lang w:bidi="fa-IR"/>
        </w:rPr>
      </w:pPr>
    </w:p>
    <w:p w:rsidR="0023476B" w:rsidRDefault="0023476B" w:rsidP="0023476B">
      <w:pPr>
        <w:bidi/>
        <w:spacing w:after="0" w:line="240" w:lineRule="auto"/>
        <w:ind w:firstLine="288"/>
        <w:jc w:val="both"/>
        <w:rPr>
          <w:rFonts w:cs="B Lotus"/>
          <w:sz w:val="24"/>
          <w:szCs w:val="24"/>
          <w:rtl/>
          <w:lang w:bidi="fa-IR"/>
        </w:rPr>
      </w:pPr>
    </w:p>
    <w:p w:rsidR="0023476B" w:rsidRDefault="000D6B15" w:rsidP="0023476B">
      <w:pPr>
        <w:bidi/>
        <w:spacing w:after="0" w:line="240" w:lineRule="auto"/>
        <w:ind w:firstLine="288"/>
        <w:jc w:val="both"/>
        <w:rPr>
          <w:rFonts w:cs="B Lotus"/>
          <w:sz w:val="24"/>
          <w:szCs w:val="24"/>
          <w:rtl/>
          <w:lang w:bidi="fa-IR"/>
        </w:rPr>
      </w:pPr>
      <w:r>
        <w:rPr>
          <w:rFonts w:cs="B Lotus"/>
          <w:noProof/>
          <w:sz w:val="24"/>
          <w:szCs w:val="24"/>
          <w:rtl/>
          <w:lang w:bidi="fa-IR"/>
        </w:rPr>
        <w:pict>
          <v:shape id="_x0000_s1137" type="#_x0000_t202" style="position:absolute;left:0;text-align:left;margin-left:221.3pt;margin-top:9.4pt;width:609.45pt;height:30.25pt;z-index:251786240" fillcolor="white [3201]" strokecolor="black [3200]" strokeweight="2.5pt">
            <v:shadow color="#868686"/>
            <v:textbox>
              <w:txbxContent>
                <w:p w:rsidR="00E83632" w:rsidRPr="0021022C" w:rsidRDefault="007230FF" w:rsidP="007230FF">
                  <w:pPr>
                    <w:bidi/>
                    <w:spacing w:after="0" w:line="240" w:lineRule="auto"/>
                    <w:jc w:val="center"/>
                    <w:rPr>
                      <w:rFonts w:cs="B Lotus"/>
                      <w:b/>
                      <w:bCs/>
                      <w:sz w:val="24"/>
                      <w:szCs w:val="24"/>
                      <w:lang w:bidi="fa-IR"/>
                    </w:rPr>
                  </w:pPr>
                  <w:r w:rsidRPr="0021022C">
                    <w:rPr>
                      <w:rFonts w:cs="B Lotus" w:hint="cs"/>
                      <w:b/>
                      <w:bCs/>
                      <w:sz w:val="24"/>
                      <w:szCs w:val="24"/>
                      <w:rtl/>
                      <w:lang w:bidi="fa-IR"/>
                    </w:rPr>
                    <w:t xml:space="preserve">شكل شماره1- نمايش </w:t>
                  </w:r>
                  <w:r w:rsidR="00E83632" w:rsidRPr="0021022C">
                    <w:rPr>
                      <w:rFonts w:eastAsiaTheme="majorEastAsia" w:cs="B Lotus" w:hint="cs"/>
                      <w:b/>
                      <w:bCs/>
                      <w:sz w:val="24"/>
                      <w:szCs w:val="24"/>
                      <w:rtl/>
                      <w:lang w:bidi="fa-IR"/>
                    </w:rPr>
                    <w:t>هنرهاي مرتبط با بعد «عملي» و «شبه عملي»</w:t>
                  </w:r>
                  <w:r w:rsidRPr="0021022C">
                    <w:rPr>
                      <w:rFonts w:eastAsiaTheme="majorEastAsia" w:cs="B Lotus" w:hint="cs"/>
                      <w:b/>
                      <w:bCs/>
                      <w:sz w:val="24"/>
                      <w:szCs w:val="24"/>
                      <w:rtl/>
                      <w:lang w:bidi="fa-IR"/>
                    </w:rPr>
                    <w:t xml:space="preserve"> عمل فكورانه در </w:t>
                  </w:r>
                  <w:r w:rsidR="00E83632" w:rsidRPr="0021022C">
                    <w:rPr>
                      <w:rFonts w:cs="B Lotus" w:hint="cs"/>
                      <w:b/>
                      <w:bCs/>
                      <w:sz w:val="24"/>
                      <w:szCs w:val="24"/>
                      <w:rtl/>
                    </w:rPr>
                    <w:t>برنامه</w:t>
                  </w:r>
                  <w:r w:rsidR="00E83632" w:rsidRPr="0021022C">
                    <w:rPr>
                      <w:rFonts w:cs="B Lotus" w:hint="eastAsia"/>
                      <w:b/>
                      <w:bCs/>
                      <w:sz w:val="24"/>
                      <w:szCs w:val="24"/>
                      <w:rtl/>
                    </w:rPr>
                    <w:t>‌</w:t>
                  </w:r>
                  <w:r w:rsidR="00E83632" w:rsidRPr="0021022C">
                    <w:rPr>
                      <w:rFonts w:cs="B Lotus" w:hint="cs"/>
                      <w:b/>
                      <w:bCs/>
                      <w:sz w:val="24"/>
                      <w:szCs w:val="24"/>
                      <w:rtl/>
                    </w:rPr>
                    <w:t>ريزي درسي</w:t>
                  </w:r>
                </w:p>
              </w:txbxContent>
            </v:textbox>
            <w10:wrap anchorx="page"/>
          </v:shape>
        </w:pict>
      </w:r>
    </w:p>
    <w:p w:rsidR="0023476B" w:rsidRDefault="0023476B" w:rsidP="0023476B">
      <w:pPr>
        <w:bidi/>
        <w:spacing w:after="0" w:line="240" w:lineRule="auto"/>
        <w:ind w:firstLine="288"/>
        <w:jc w:val="both"/>
        <w:rPr>
          <w:rFonts w:cs="B Lotus"/>
          <w:sz w:val="24"/>
          <w:szCs w:val="24"/>
          <w:rtl/>
          <w:lang w:bidi="fa-IR"/>
        </w:rPr>
      </w:pPr>
    </w:p>
    <w:p w:rsidR="007230FF" w:rsidRDefault="007230FF" w:rsidP="007230FF">
      <w:pPr>
        <w:bidi/>
        <w:spacing w:after="0" w:line="240" w:lineRule="auto"/>
        <w:jc w:val="center"/>
        <w:rPr>
          <w:rFonts w:cs="B Lotus"/>
          <w:sz w:val="24"/>
          <w:szCs w:val="24"/>
          <w:rtl/>
          <w:lang w:bidi="fa-IR"/>
        </w:rPr>
      </w:pPr>
      <w:r>
        <w:rPr>
          <w:rFonts w:cs="B Lotus" w:hint="cs"/>
          <w:sz w:val="24"/>
          <w:szCs w:val="24"/>
          <w:rtl/>
          <w:lang w:bidi="fa-IR"/>
        </w:rPr>
        <w:t xml:space="preserve">توضيح: </w:t>
      </w:r>
      <w:r w:rsidRPr="00722014">
        <w:rPr>
          <w:rFonts w:cs="B Lotus" w:hint="cs"/>
          <w:sz w:val="24"/>
          <w:szCs w:val="24"/>
          <w:rtl/>
          <w:lang w:bidi="fa-IR"/>
        </w:rPr>
        <w:t>براي درك مناسب</w:t>
      </w:r>
      <w:r w:rsidRPr="00722014">
        <w:rPr>
          <w:rFonts w:cs="B Lotus" w:hint="eastAsia"/>
          <w:sz w:val="24"/>
          <w:szCs w:val="24"/>
          <w:rtl/>
          <w:lang w:bidi="fa-IR"/>
        </w:rPr>
        <w:t>‌</w:t>
      </w:r>
      <w:r w:rsidRPr="00722014">
        <w:rPr>
          <w:rFonts w:cs="B Lotus" w:hint="cs"/>
          <w:sz w:val="24"/>
          <w:szCs w:val="24"/>
          <w:rtl/>
          <w:lang w:bidi="fa-IR"/>
        </w:rPr>
        <w:t>تر  «روابط بين اجزا و كل»، هر جا كه لازم بود و توانستيم از الگوي نقشه شناختي استفاده شده است.(درس نويس)</w:t>
      </w:r>
    </w:p>
    <w:sectPr w:rsidR="007230FF" w:rsidSect="00494A0B">
      <w:pgSz w:w="23814" w:h="16839" w:orient="landscape" w:code="8"/>
      <w:pgMar w:top="709" w:right="1440" w:bottom="567"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A4D" w:rsidRDefault="00834A4D" w:rsidP="00942318">
      <w:pPr>
        <w:spacing w:after="0" w:line="240" w:lineRule="auto"/>
      </w:pPr>
      <w:r>
        <w:separator/>
      </w:r>
    </w:p>
  </w:endnote>
  <w:endnote w:type="continuationSeparator" w:id="1">
    <w:p w:rsidR="00834A4D" w:rsidRDefault="00834A4D" w:rsidP="009423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A4D" w:rsidRDefault="00834A4D" w:rsidP="00942318">
      <w:pPr>
        <w:spacing w:after="0" w:line="240" w:lineRule="auto"/>
      </w:pPr>
      <w:r>
        <w:separator/>
      </w:r>
    </w:p>
  </w:footnote>
  <w:footnote w:type="continuationSeparator" w:id="1">
    <w:p w:rsidR="00834A4D" w:rsidRDefault="00834A4D" w:rsidP="009423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31A6"/>
    <w:multiLevelType w:val="hybridMultilevel"/>
    <w:tmpl w:val="BB9CCBF8"/>
    <w:lvl w:ilvl="0" w:tplc="79F8B54E">
      <w:start w:val="1"/>
      <w:numFmt w:val="bullet"/>
      <w:lvlText w:val="•"/>
      <w:lvlJc w:val="left"/>
      <w:pPr>
        <w:tabs>
          <w:tab w:val="num" w:pos="720"/>
        </w:tabs>
        <w:ind w:left="720" w:hanging="360"/>
      </w:pPr>
      <w:rPr>
        <w:rFonts w:ascii="Times New Roman" w:hAnsi="Times New Roman" w:hint="default"/>
      </w:rPr>
    </w:lvl>
    <w:lvl w:ilvl="1" w:tplc="1974C85E" w:tentative="1">
      <w:start w:val="1"/>
      <w:numFmt w:val="bullet"/>
      <w:lvlText w:val="•"/>
      <w:lvlJc w:val="left"/>
      <w:pPr>
        <w:tabs>
          <w:tab w:val="num" w:pos="1440"/>
        </w:tabs>
        <w:ind w:left="1440" w:hanging="360"/>
      </w:pPr>
      <w:rPr>
        <w:rFonts w:ascii="Times New Roman" w:hAnsi="Times New Roman" w:hint="default"/>
      </w:rPr>
    </w:lvl>
    <w:lvl w:ilvl="2" w:tplc="3D48548A" w:tentative="1">
      <w:start w:val="1"/>
      <w:numFmt w:val="bullet"/>
      <w:lvlText w:val="•"/>
      <w:lvlJc w:val="left"/>
      <w:pPr>
        <w:tabs>
          <w:tab w:val="num" w:pos="2160"/>
        </w:tabs>
        <w:ind w:left="2160" w:hanging="360"/>
      </w:pPr>
      <w:rPr>
        <w:rFonts w:ascii="Times New Roman" w:hAnsi="Times New Roman" w:hint="default"/>
      </w:rPr>
    </w:lvl>
    <w:lvl w:ilvl="3" w:tplc="AE0A3AA2" w:tentative="1">
      <w:start w:val="1"/>
      <w:numFmt w:val="bullet"/>
      <w:lvlText w:val="•"/>
      <w:lvlJc w:val="left"/>
      <w:pPr>
        <w:tabs>
          <w:tab w:val="num" w:pos="2880"/>
        </w:tabs>
        <w:ind w:left="2880" w:hanging="360"/>
      </w:pPr>
      <w:rPr>
        <w:rFonts w:ascii="Times New Roman" w:hAnsi="Times New Roman" w:hint="default"/>
      </w:rPr>
    </w:lvl>
    <w:lvl w:ilvl="4" w:tplc="C44067EE" w:tentative="1">
      <w:start w:val="1"/>
      <w:numFmt w:val="bullet"/>
      <w:lvlText w:val="•"/>
      <w:lvlJc w:val="left"/>
      <w:pPr>
        <w:tabs>
          <w:tab w:val="num" w:pos="3600"/>
        </w:tabs>
        <w:ind w:left="3600" w:hanging="360"/>
      </w:pPr>
      <w:rPr>
        <w:rFonts w:ascii="Times New Roman" w:hAnsi="Times New Roman" w:hint="default"/>
      </w:rPr>
    </w:lvl>
    <w:lvl w:ilvl="5" w:tplc="93B056EE" w:tentative="1">
      <w:start w:val="1"/>
      <w:numFmt w:val="bullet"/>
      <w:lvlText w:val="•"/>
      <w:lvlJc w:val="left"/>
      <w:pPr>
        <w:tabs>
          <w:tab w:val="num" w:pos="4320"/>
        </w:tabs>
        <w:ind w:left="4320" w:hanging="360"/>
      </w:pPr>
      <w:rPr>
        <w:rFonts w:ascii="Times New Roman" w:hAnsi="Times New Roman" w:hint="default"/>
      </w:rPr>
    </w:lvl>
    <w:lvl w:ilvl="6" w:tplc="845A084C" w:tentative="1">
      <w:start w:val="1"/>
      <w:numFmt w:val="bullet"/>
      <w:lvlText w:val="•"/>
      <w:lvlJc w:val="left"/>
      <w:pPr>
        <w:tabs>
          <w:tab w:val="num" w:pos="5040"/>
        </w:tabs>
        <w:ind w:left="5040" w:hanging="360"/>
      </w:pPr>
      <w:rPr>
        <w:rFonts w:ascii="Times New Roman" w:hAnsi="Times New Roman" w:hint="default"/>
      </w:rPr>
    </w:lvl>
    <w:lvl w:ilvl="7" w:tplc="98D8000A" w:tentative="1">
      <w:start w:val="1"/>
      <w:numFmt w:val="bullet"/>
      <w:lvlText w:val="•"/>
      <w:lvlJc w:val="left"/>
      <w:pPr>
        <w:tabs>
          <w:tab w:val="num" w:pos="5760"/>
        </w:tabs>
        <w:ind w:left="5760" w:hanging="360"/>
      </w:pPr>
      <w:rPr>
        <w:rFonts w:ascii="Times New Roman" w:hAnsi="Times New Roman" w:hint="default"/>
      </w:rPr>
    </w:lvl>
    <w:lvl w:ilvl="8" w:tplc="D504BACA" w:tentative="1">
      <w:start w:val="1"/>
      <w:numFmt w:val="bullet"/>
      <w:lvlText w:val="•"/>
      <w:lvlJc w:val="left"/>
      <w:pPr>
        <w:tabs>
          <w:tab w:val="num" w:pos="6480"/>
        </w:tabs>
        <w:ind w:left="6480" w:hanging="360"/>
      </w:pPr>
      <w:rPr>
        <w:rFonts w:ascii="Times New Roman" w:hAnsi="Times New Roman" w:hint="default"/>
      </w:rPr>
    </w:lvl>
  </w:abstractNum>
  <w:abstractNum w:abstractNumId="1">
    <w:nsid w:val="07F31B91"/>
    <w:multiLevelType w:val="hybridMultilevel"/>
    <w:tmpl w:val="91C6F7E8"/>
    <w:lvl w:ilvl="0" w:tplc="39083C82">
      <w:numFmt w:val="bullet"/>
      <w:lvlText w:val="-"/>
      <w:lvlJc w:val="left"/>
      <w:pPr>
        <w:ind w:left="649" w:hanging="360"/>
      </w:pPr>
      <w:rPr>
        <w:rFonts w:asciiTheme="minorHAnsi" w:eastAsiaTheme="minorEastAsia" w:hAnsiTheme="minorHAnsi" w:cs="B Lotus" w:hint="default"/>
        <w:color w:val="auto"/>
      </w:rPr>
    </w:lvl>
    <w:lvl w:ilvl="1" w:tplc="04090003" w:tentative="1">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2">
    <w:nsid w:val="088F0575"/>
    <w:multiLevelType w:val="hybridMultilevel"/>
    <w:tmpl w:val="056441E2"/>
    <w:lvl w:ilvl="0" w:tplc="05F61C0E">
      <w:start w:val="1"/>
      <w:numFmt w:val="bullet"/>
      <w:lvlText w:val="•"/>
      <w:lvlJc w:val="left"/>
      <w:pPr>
        <w:tabs>
          <w:tab w:val="num" w:pos="720"/>
        </w:tabs>
        <w:ind w:left="720" w:hanging="360"/>
      </w:pPr>
      <w:rPr>
        <w:rFonts w:ascii="Times New Roman" w:hAnsi="Times New Roman" w:hint="default"/>
      </w:rPr>
    </w:lvl>
    <w:lvl w:ilvl="1" w:tplc="BE9E6742" w:tentative="1">
      <w:start w:val="1"/>
      <w:numFmt w:val="bullet"/>
      <w:lvlText w:val="•"/>
      <w:lvlJc w:val="left"/>
      <w:pPr>
        <w:tabs>
          <w:tab w:val="num" w:pos="1440"/>
        </w:tabs>
        <w:ind w:left="1440" w:hanging="360"/>
      </w:pPr>
      <w:rPr>
        <w:rFonts w:ascii="Times New Roman" w:hAnsi="Times New Roman" w:hint="default"/>
      </w:rPr>
    </w:lvl>
    <w:lvl w:ilvl="2" w:tplc="A64E7900" w:tentative="1">
      <w:start w:val="1"/>
      <w:numFmt w:val="bullet"/>
      <w:lvlText w:val="•"/>
      <w:lvlJc w:val="left"/>
      <w:pPr>
        <w:tabs>
          <w:tab w:val="num" w:pos="2160"/>
        </w:tabs>
        <w:ind w:left="2160" w:hanging="360"/>
      </w:pPr>
      <w:rPr>
        <w:rFonts w:ascii="Times New Roman" w:hAnsi="Times New Roman" w:hint="default"/>
      </w:rPr>
    </w:lvl>
    <w:lvl w:ilvl="3" w:tplc="71181B60" w:tentative="1">
      <w:start w:val="1"/>
      <w:numFmt w:val="bullet"/>
      <w:lvlText w:val="•"/>
      <w:lvlJc w:val="left"/>
      <w:pPr>
        <w:tabs>
          <w:tab w:val="num" w:pos="2880"/>
        </w:tabs>
        <w:ind w:left="2880" w:hanging="360"/>
      </w:pPr>
      <w:rPr>
        <w:rFonts w:ascii="Times New Roman" w:hAnsi="Times New Roman" w:hint="default"/>
      </w:rPr>
    </w:lvl>
    <w:lvl w:ilvl="4" w:tplc="7A78D812" w:tentative="1">
      <w:start w:val="1"/>
      <w:numFmt w:val="bullet"/>
      <w:lvlText w:val="•"/>
      <w:lvlJc w:val="left"/>
      <w:pPr>
        <w:tabs>
          <w:tab w:val="num" w:pos="3600"/>
        </w:tabs>
        <w:ind w:left="3600" w:hanging="360"/>
      </w:pPr>
      <w:rPr>
        <w:rFonts w:ascii="Times New Roman" w:hAnsi="Times New Roman" w:hint="default"/>
      </w:rPr>
    </w:lvl>
    <w:lvl w:ilvl="5" w:tplc="C3203A62" w:tentative="1">
      <w:start w:val="1"/>
      <w:numFmt w:val="bullet"/>
      <w:lvlText w:val="•"/>
      <w:lvlJc w:val="left"/>
      <w:pPr>
        <w:tabs>
          <w:tab w:val="num" w:pos="4320"/>
        </w:tabs>
        <w:ind w:left="4320" w:hanging="360"/>
      </w:pPr>
      <w:rPr>
        <w:rFonts w:ascii="Times New Roman" w:hAnsi="Times New Roman" w:hint="default"/>
      </w:rPr>
    </w:lvl>
    <w:lvl w:ilvl="6" w:tplc="0C5ECB44" w:tentative="1">
      <w:start w:val="1"/>
      <w:numFmt w:val="bullet"/>
      <w:lvlText w:val="•"/>
      <w:lvlJc w:val="left"/>
      <w:pPr>
        <w:tabs>
          <w:tab w:val="num" w:pos="5040"/>
        </w:tabs>
        <w:ind w:left="5040" w:hanging="360"/>
      </w:pPr>
      <w:rPr>
        <w:rFonts w:ascii="Times New Roman" w:hAnsi="Times New Roman" w:hint="default"/>
      </w:rPr>
    </w:lvl>
    <w:lvl w:ilvl="7" w:tplc="947605FE" w:tentative="1">
      <w:start w:val="1"/>
      <w:numFmt w:val="bullet"/>
      <w:lvlText w:val="•"/>
      <w:lvlJc w:val="left"/>
      <w:pPr>
        <w:tabs>
          <w:tab w:val="num" w:pos="5760"/>
        </w:tabs>
        <w:ind w:left="5760" w:hanging="360"/>
      </w:pPr>
      <w:rPr>
        <w:rFonts w:ascii="Times New Roman" w:hAnsi="Times New Roman" w:hint="default"/>
      </w:rPr>
    </w:lvl>
    <w:lvl w:ilvl="8" w:tplc="22B27114" w:tentative="1">
      <w:start w:val="1"/>
      <w:numFmt w:val="bullet"/>
      <w:lvlText w:val="•"/>
      <w:lvlJc w:val="left"/>
      <w:pPr>
        <w:tabs>
          <w:tab w:val="num" w:pos="6480"/>
        </w:tabs>
        <w:ind w:left="6480" w:hanging="360"/>
      </w:pPr>
      <w:rPr>
        <w:rFonts w:ascii="Times New Roman" w:hAnsi="Times New Roman" w:hint="default"/>
      </w:rPr>
    </w:lvl>
  </w:abstractNum>
  <w:abstractNum w:abstractNumId="3">
    <w:nsid w:val="0CDC049A"/>
    <w:multiLevelType w:val="hybridMultilevel"/>
    <w:tmpl w:val="7436D09C"/>
    <w:lvl w:ilvl="0" w:tplc="A2A89458">
      <w:start w:val="1"/>
      <w:numFmt w:val="bullet"/>
      <w:lvlText w:val="•"/>
      <w:lvlJc w:val="left"/>
      <w:pPr>
        <w:tabs>
          <w:tab w:val="num" w:pos="720"/>
        </w:tabs>
        <w:ind w:left="720" w:hanging="360"/>
      </w:pPr>
      <w:rPr>
        <w:rFonts w:ascii="Times New Roman" w:hAnsi="Times New Roman" w:hint="default"/>
      </w:rPr>
    </w:lvl>
    <w:lvl w:ilvl="1" w:tplc="96DE3C3C" w:tentative="1">
      <w:start w:val="1"/>
      <w:numFmt w:val="bullet"/>
      <w:lvlText w:val="•"/>
      <w:lvlJc w:val="left"/>
      <w:pPr>
        <w:tabs>
          <w:tab w:val="num" w:pos="1440"/>
        </w:tabs>
        <w:ind w:left="1440" w:hanging="360"/>
      </w:pPr>
      <w:rPr>
        <w:rFonts w:ascii="Times New Roman" w:hAnsi="Times New Roman" w:hint="default"/>
      </w:rPr>
    </w:lvl>
    <w:lvl w:ilvl="2" w:tplc="26F261DC" w:tentative="1">
      <w:start w:val="1"/>
      <w:numFmt w:val="bullet"/>
      <w:lvlText w:val="•"/>
      <w:lvlJc w:val="left"/>
      <w:pPr>
        <w:tabs>
          <w:tab w:val="num" w:pos="2160"/>
        </w:tabs>
        <w:ind w:left="2160" w:hanging="360"/>
      </w:pPr>
      <w:rPr>
        <w:rFonts w:ascii="Times New Roman" w:hAnsi="Times New Roman" w:hint="default"/>
      </w:rPr>
    </w:lvl>
    <w:lvl w:ilvl="3" w:tplc="AEAC7F30" w:tentative="1">
      <w:start w:val="1"/>
      <w:numFmt w:val="bullet"/>
      <w:lvlText w:val="•"/>
      <w:lvlJc w:val="left"/>
      <w:pPr>
        <w:tabs>
          <w:tab w:val="num" w:pos="2880"/>
        </w:tabs>
        <w:ind w:left="2880" w:hanging="360"/>
      </w:pPr>
      <w:rPr>
        <w:rFonts w:ascii="Times New Roman" w:hAnsi="Times New Roman" w:hint="default"/>
      </w:rPr>
    </w:lvl>
    <w:lvl w:ilvl="4" w:tplc="BA306576" w:tentative="1">
      <w:start w:val="1"/>
      <w:numFmt w:val="bullet"/>
      <w:lvlText w:val="•"/>
      <w:lvlJc w:val="left"/>
      <w:pPr>
        <w:tabs>
          <w:tab w:val="num" w:pos="3600"/>
        </w:tabs>
        <w:ind w:left="3600" w:hanging="360"/>
      </w:pPr>
      <w:rPr>
        <w:rFonts w:ascii="Times New Roman" w:hAnsi="Times New Roman" w:hint="default"/>
      </w:rPr>
    </w:lvl>
    <w:lvl w:ilvl="5" w:tplc="F3245E44" w:tentative="1">
      <w:start w:val="1"/>
      <w:numFmt w:val="bullet"/>
      <w:lvlText w:val="•"/>
      <w:lvlJc w:val="left"/>
      <w:pPr>
        <w:tabs>
          <w:tab w:val="num" w:pos="4320"/>
        </w:tabs>
        <w:ind w:left="4320" w:hanging="360"/>
      </w:pPr>
      <w:rPr>
        <w:rFonts w:ascii="Times New Roman" w:hAnsi="Times New Roman" w:hint="default"/>
      </w:rPr>
    </w:lvl>
    <w:lvl w:ilvl="6" w:tplc="EAE02A64" w:tentative="1">
      <w:start w:val="1"/>
      <w:numFmt w:val="bullet"/>
      <w:lvlText w:val="•"/>
      <w:lvlJc w:val="left"/>
      <w:pPr>
        <w:tabs>
          <w:tab w:val="num" w:pos="5040"/>
        </w:tabs>
        <w:ind w:left="5040" w:hanging="360"/>
      </w:pPr>
      <w:rPr>
        <w:rFonts w:ascii="Times New Roman" w:hAnsi="Times New Roman" w:hint="default"/>
      </w:rPr>
    </w:lvl>
    <w:lvl w:ilvl="7" w:tplc="BF14D88C" w:tentative="1">
      <w:start w:val="1"/>
      <w:numFmt w:val="bullet"/>
      <w:lvlText w:val="•"/>
      <w:lvlJc w:val="left"/>
      <w:pPr>
        <w:tabs>
          <w:tab w:val="num" w:pos="5760"/>
        </w:tabs>
        <w:ind w:left="5760" w:hanging="360"/>
      </w:pPr>
      <w:rPr>
        <w:rFonts w:ascii="Times New Roman" w:hAnsi="Times New Roman" w:hint="default"/>
      </w:rPr>
    </w:lvl>
    <w:lvl w:ilvl="8" w:tplc="0B7294FE" w:tentative="1">
      <w:start w:val="1"/>
      <w:numFmt w:val="bullet"/>
      <w:lvlText w:val="•"/>
      <w:lvlJc w:val="left"/>
      <w:pPr>
        <w:tabs>
          <w:tab w:val="num" w:pos="6480"/>
        </w:tabs>
        <w:ind w:left="6480" w:hanging="360"/>
      </w:pPr>
      <w:rPr>
        <w:rFonts w:ascii="Times New Roman" w:hAnsi="Times New Roman" w:hint="default"/>
      </w:rPr>
    </w:lvl>
  </w:abstractNum>
  <w:abstractNum w:abstractNumId="4">
    <w:nsid w:val="0D2E62EB"/>
    <w:multiLevelType w:val="hybridMultilevel"/>
    <w:tmpl w:val="4C0E479A"/>
    <w:lvl w:ilvl="0" w:tplc="B8B6B10C">
      <w:start w:val="1"/>
      <w:numFmt w:val="bullet"/>
      <w:lvlText w:val="–"/>
      <w:lvlJc w:val="left"/>
      <w:pPr>
        <w:tabs>
          <w:tab w:val="num" w:pos="720"/>
        </w:tabs>
        <w:ind w:left="720" w:hanging="360"/>
      </w:pPr>
      <w:rPr>
        <w:rFonts w:ascii="Times New Roman" w:hAnsi="Times New Roman" w:cs="Times New Roman" w:hint="default"/>
      </w:rPr>
    </w:lvl>
    <w:lvl w:ilvl="1" w:tplc="45C2B222" w:tentative="1">
      <w:start w:val="1"/>
      <w:numFmt w:val="bullet"/>
      <w:lvlText w:val="•"/>
      <w:lvlJc w:val="left"/>
      <w:pPr>
        <w:tabs>
          <w:tab w:val="num" w:pos="1440"/>
        </w:tabs>
        <w:ind w:left="1440" w:hanging="360"/>
      </w:pPr>
      <w:rPr>
        <w:rFonts w:ascii="Times New Roman" w:hAnsi="Times New Roman" w:hint="default"/>
      </w:rPr>
    </w:lvl>
    <w:lvl w:ilvl="2" w:tplc="70A2537E" w:tentative="1">
      <w:start w:val="1"/>
      <w:numFmt w:val="bullet"/>
      <w:lvlText w:val="•"/>
      <w:lvlJc w:val="left"/>
      <w:pPr>
        <w:tabs>
          <w:tab w:val="num" w:pos="2160"/>
        </w:tabs>
        <w:ind w:left="2160" w:hanging="360"/>
      </w:pPr>
      <w:rPr>
        <w:rFonts w:ascii="Times New Roman" w:hAnsi="Times New Roman" w:hint="default"/>
      </w:rPr>
    </w:lvl>
    <w:lvl w:ilvl="3" w:tplc="95F08D26" w:tentative="1">
      <w:start w:val="1"/>
      <w:numFmt w:val="bullet"/>
      <w:lvlText w:val="•"/>
      <w:lvlJc w:val="left"/>
      <w:pPr>
        <w:tabs>
          <w:tab w:val="num" w:pos="2880"/>
        </w:tabs>
        <w:ind w:left="2880" w:hanging="360"/>
      </w:pPr>
      <w:rPr>
        <w:rFonts w:ascii="Times New Roman" w:hAnsi="Times New Roman" w:hint="default"/>
      </w:rPr>
    </w:lvl>
    <w:lvl w:ilvl="4" w:tplc="60BA47AA" w:tentative="1">
      <w:start w:val="1"/>
      <w:numFmt w:val="bullet"/>
      <w:lvlText w:val="•"/>
      <w:lvlJc w:val="left"/>
      <w:pPr>
        <w:tabs>
          <w:tab w:val="num" w:pos="3600"/>
        </w:tabs>
        <w:ind w:left="3600" w:hanging="360"/>
      </w:pPr>
      <w:rPr>
        <w:rFonts w:ascii="Times New Roman" w:hAnsi="Times New Roman" w:hint="default"/>
      </w:rPr>
    </w:lvl>
    <w:lvl w:ilvl="5" w:tplc="C69E4B4E" w:tentative="1">
      <w:start w:val="1"/>
      <w:numFmt w:val="bullet"/>
      <w:lvlText w:val="•"/>
      <w:lvlJc w:val="left"/>
      <w:pPr>
        <w:tabs>
          <w:tab w:val="num" w:pos="4320"/>
        </w:tabs>
        <w:ind w:left="4320" w:hanging="360"/>
      </w:pPr>
      <w:rPr>
        <w:rFonts w:ascii="Times New Roman" w:hAnsi="Times New Roman" w:hint="default"/>
      </w:rPr>
    </w:lvl>
    <w:lvl w:ilvl="6" w:tplc="4D6C826C" w:tentative="1">
      <w:start w:val="1"/>
      <w:numFmt w:val="bullet"/>
      <w:lvlText w:val="•"/>
      <w:lvlJc w:val="left"/>
      <w:pPr>
        <w:tabs>
          <w:tab w:val="num" w:pos="5040"/>
        </w:tabs>
        <w:ind w:left="5040" w:hanging="360"/>
      </w:pPr>
      <w:rPr>
        <w:rFonts w:ascii="Times New Roman" w:hAnsi="Times New Roman" w:hint="default"/>
      </w:rPr>
    </w:lvl>
    <w:lvl w:ilvl="7" w:tplc="C826CEFC" w:tentative="1">
      <w:start w:val="1"/>
      <w:numFmt w:val="bullet"/>
      <w:lvlText w:val="•"/>
      <w:lvlJc w:val="left"/>
      <w:pPr>
        <w:tabs>
          <w:tab w:val="num" w:pos="5760"/>
        </w:tabs>
        <w:ind w:left="5760" w:hanging="360"/>
      </w:pPr>
      <w:rPr>
        <w:rFonts w:ascii="Times New Roman" w:hAnsi="Times New Roman" w:hint="default"/>
      </w:rPr>
    </w:lvl>
    <w:lvl w:ilvl="8" w:tplc="538A6808" w:tentative="1">
      <w:start w:val="1"/>
      <w:numFmt w:val="bullet"/>
      <w:lvlText w:val="•"/>
      <w:lvlJc w:val="left"/>
      <w:pPr>
        <w:tabs>
          <w:tab w:val="num" w:pos="6480"/>
        </w:tabs>
        <w:ind w:left="6480" w:hanging="360"/>
      </w:pPr>
      <w:rPr>
        <w:rFonts w:ascii="Times New Roman" w:hAnsi="Times New Roman" w:hint="default"/>
      </w:rPr>
    </w:lvl>
  </w:abstractNum>
  <w:abstractNum w:abstractNumId="5">
    <w:nsid w:val="1B0251B5"/>
    <w:multiLevelType w:val="hybridMultilevel"/>
    <w:tmpl w:val="C0D8D55C"/>
    <w:lvl w:ilvl="0" w:tplc="B8B6B10C">
      <w:start w:val="1"/>
      <w:numFmt w:val="bullet"/>
      <w:lvlText w:val="–"/>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20550FEB"/>
    <w:multiLevelType w:val="hybridMultilevel"/>
    <w:tmpl w:val="D8B08C92"/>
    <w:lvl w:ilvl="0" w:tplc="4F2010AA">
      <w:start w:val="1"/>
      <w:numFmt w:val="bullet"/>
      <w:lvlText w:val="•"/>
      <w:lvlJc w:val="left"/>
      <w:pPr>
        <w:tabs>
          <w:tab w:val="num" w:pos="720"/>
        </w:tabs>
        <w:ind w:left="720" w:hanging="360"/>
      </w:pPr>
      <w:rPr>
        <w:rFonts w:ascii="Times New Roman" w:hAnsi="Times New Roman" w:hint="default"/>
      </w:rPr>
    </w:lvl>
    <w:lvl w:ilvl="1" w:tplc="B3B2615A" w:tentative="1">
      <w:start w:val="1"/>
      <w:numFmt w:val="bullet"/>
      <w:lvlText w:val="•"/>
      <w:lvlJc w:val="left"/>
      <w:pPr>
        <w:tabs>
          <w:tab w:val="num" w:pos="1440"/>
        </w:tabs>
        <w:ind w:left="1440" w:hanging="360"/>
      </w:pPr>
      <w:rPr>
        <w:rFonts w:ascii="Times New Roman" w:hAnsi="Times New Roman" w:hint="default"/>
      </w:rPr>
    </w:lvl>
    <w:lvl w:ilvl="2" w:tplc="25048BC2" w:tentative="1">
      <w:start w:val="1"/>
      <w:numFmt w:val="bullet"/>
      <w:lvlText w:val="•"/>
      <w:lvlJc w:val="left"/>
      <w:pPr>
        <w:tabs>
          <w:tab w:val="num" w:pos="2160"/>
        </w:tabs>
        <w:ind w:left="2160" w:hanging="360"/>
      </w:pPr>
      <w:rPr>
        <w:rFonts w:ascii="Times New Roman" w:hAnsi="Times New Roman" w:hint="default"/>
      </w:rPr>
    </w:lvl>
    <w:lvl w:ilvl="3" w:tplc="0FC43CB4" w:tentative="1">
      <w:start w:val="1"/>
      <w:numFmt w:val="bullet"/>
      <w:lvlText w:val="•"/>
      <w:lvlJc w:val="left"/>
      <w:pPr>
        <w:tabs>
          <w:tab w:val="num" w:pos="2880"/>
        </w:tabs>
        <w:ind w:left="2880" w:hanging="360"/>
      </w:pPr>
      <w:rPr>
        <w:rFonts w:ascii="Times New Roman" w:hAnsi="Times New Roman" w:hint="default"/>
      </w:rPr>
    </w:lvl>
    <w:lvl w:ilvl="4" w:tplc="20E2D296" w:tentative="1">
      <w:start w:val="1"/>
      <w:numFmt w:val="bullet"/>
      <w:lvlText w:val="•"/>
      <w:lvlJc w:val="left"/>
      <w:pPr>
        <w:tabs>
          <w:tab w:val="num" w:pos="3600"/>
        </w:tabs>
        <w:ind w:left="3600" w:hanging="360"/>
      </w:pPr>
      <w:rPr>
        <w:rFonts w:ascii="Times New Roman" w:hAnsi="Times New Roman" w:hint="default"/>
      </w:rPr>
    </w:lvl>
    <w:lvl w:ilvl="5" w:tplc="5F884658" w:tentative="1">
      <w:start w:val="1"/>
      <w:numFmt w:val="bullet"/>
      <w:lvlText w:val="•"/>
      <w:lvlJc w:val="left"/>
      <w:pPr>
        <w:tabs>
          <w:tab w:val="num" w:pos="4320"/>
        </w:tabs>
        <w:ind w:left="4320" w:hanging="360"/>
      </w:pPr>
      <w:rPr>
        <w:rFonts w:ascii="Times New Roman" w:hAnsi="Times New Roman" w:hint="default"/>
      </w:rPr>
    </w:lvl>
    <w:lvl w:ilvl="6" w:tplc="FBBE53EE" w:tentative="1">
      <w:start w:val="1"/>
      <w:numFmt w:val="bullet"/>
      <w:lvlText w:val="•"/>
      <w:lvlJc w:val="left"/>
      <w:pPr>
        <w:tabs>
          <w:tab w:val="num" w:pos="5040"/>
        </w:tabs>
        <w:ind w:left="5040" w:hanging="360"/>
      </w:pPr>
      <w:rPr>
        <w:rFonts w:ascii="Times New Roman" w:hAnsi="Times New Roman" w:hint="default"/>
      </w:rPr>
    </w:lvl>
    <w:lvl w:ilvl="7" w:tplc="496C3504" w:tentative="1">
      <w:start w:val="1"/>
      <w:numFmt w:val="bullet"/>
      <w:lvlText w:val="•"/>
      <w:lvlJc w:val="left"/>
      <w:pPr>
        <w:tabs>
          <w:tab w:val="num" w:pos="5760"/>
        </w:tabs>
        <w:ind w:left="5760" w:hanging="360"/>
      </w:pPr>
      <w:rPr>
        <w:rFonts w:ascii="Times New Roman" w:hAnsi="Times New Roman" w:hint="default"/>
      </w:rPr>
    </w:lvl>
    <w:lvl w:ilvl="8" w:tplc="4D56654A" w:tentative="1">
      <w:start w:val="1"/>
      <w:numFmt w:val="bullet"/>
      <w:lvlText w:val="•"/>
      <w:lvlJc w:val="left"/>
      <w:pPr>
        <w:tabs>
          <w:tab w:val="num" w:pos="6480"/>
        </w:tabs>
        <w:ind w:left="6480" w:hanging="360"/>
      </w:pPr>
      <w:rPr>
        <w:rFonts w:ascii="Times New Roman" w:hAnsi="Times New Roman" w:hint="default"/>
      </w:rPr>
    </w:lvl>
  </w:abstractNum>
  <w:abstractNum w:abstractNumId="7">
    <w:nsid w:val="2C0B600B"/>
    <w:multiLevelType w:val="hybridMultilevel"/>
    <w:tmpl w:val="F6BC46AE"/>
    <w:lvl w:ilvl="0" w:tplc="8146FD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CF0E7A"/>
    <w:multiLevelType w:val="hybridMultilevel"/>
    <w:tmpl w:val="12EE7A4E"/>
    <w:lvl w:ilvl="0" w:tplc="B8B6B10C">
      <w:start w:val="1"/>
      <w:numFmt w:val="bullet"/>
      <w:lvlText w:val="–"/>
      <w:lvlJc w:val="left"/>
      <w:pPr>
        <w:ind w:left="1008" w:hanging="360"/>
      </w:pPr>
      <w:rPr>
        <w:rFonts w:ascii="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nsid w:val="307F3DDB"/>
    <w:multiLevelType w:val="hybridMultilevel"/>
    <w:tmpl w:val="52921318"/>
    <w:lvl w:ilvl="0" w:tplc="0074C782">
      <w:start w:val="1"/>
      <w:numFmt w:val="decimal"/>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10">
    <w:nsid w:val="32E076E9"/>
    <w:multiLevelType w:val="hybridMultilevel"/>
    <w:tmpl w:val="4DA2D33A"/>
    <w:lvl w:ilvl="0" w:tplc="F6B4E220">
      <w:start w:val="1"/>
      <w:numFmt w:val="bullet"/>
      <w:lvlText w:val="•"/>
      <w:lvlJc w:val="left"/>
      <w:pPr>
        <w:tabs>
          <w:tab w:val="num" w:pos="720"/>
        </w:tabs>
        <w:ind w:left="720" w:hanging="360"/>
      </w:pPr>
      <w:rPr>
        <w:rFonts w:ascii="Times New Roman" w:hAnsi="Times New Roman" w:hint="default"/>
      </w:rPr>
    </w:lvl>
    <w:lvl w:ilvl="1" w:tplc="69B60CBE" w:tentative="1">
      <w:start w:val="1"/>
      <w:numFmt w:val="bullet"/>
      <w:lvlText w:val="•"/>
      <w:lvlJc w:val="left"/>
      <w:pPr>
        <w:tabs>
          <w:tab w:val="num" w:pos="1440"/>
        </w:tabs>
        <w:ind w:left="1440" w:hanging="360"/>
      </w:pPr>
      <w:rPr>
        <w:rFonts w:ascii="Times New Roman" w:hAnsi="Times New Roman" w:hint="default"/>
      </w:rPr>
    </w:lvl>
    <w:lvl w:ilvl="2" w:tplc="0FA81A34" w:tentative="1">
      <w:start w:val="1"/>
      <w:numFmt w:val="bullet"/>
      <w:lvlText w:val="•"/>
      <w:lvlJc w:val="left"/>
      <w:pPr>
        <w:tabs>
          <w:tab w:val="num" w:pos="2160"/>
        </w:tabs>
        <w:ind w:left="2160" w:hanging="360"/>
      </w:pPr>
      <w:rPr>
        <w:rFonts w:ascii="Times New Roman" w:hAnsi="Times New Roman" w:hint="default"/>
      </w:rPr>
    </w:lvl>
    <w:lvl w:ilvl="3" w:tplc="B6708FBC" w:tentative="1">
      <w:start w:val="1"/>
      <w:numFmt w:val="bullet"/>
      <w:lvlText w:val="•"/>
      <w:lvlJc w:val="left"/>
      <w:pPr>
        <w:tabs>
          <w:tab w:val="num" w:pos="2880"/>
        </w:tabs>
        <w:ind w:left="2880" w:hanging="360"/>
      </w:pPr>
      <w:rPr>
        <w:rFonts w:ascii="Times New Roman" w:hAnsi="Times New Roman" w:hint="default"/>
      </w:rPr>
    </w:lvl>
    <w:lvl w:ilvl="4" w:tplc="AC6E6E30" w:tentative="1">
      <w:start w:val="1"/>
      <w:numFmt w:val="bullet"/>
      <w:lvlText w:val="•"/>
      <w:lvlJc w:val="left"/>
      <w:pPr>
        <w:tabs>
          <w:tab w:val="num" w:pos="3600"/>
        </w:tabs>
        <w:ind w:left="3600" w:hanging="360"/>
      </w:pPr>
      <w:rPr>
        <w:rFonts w:ascii="Times New Roman" w:hAnsi="Times New Roman" w:hint="default"/>
      </w:rPr>
    </w:lvl>
    <w:lvl w:ilvl="5" w:tplc="A6FCBA08" w:tentative="1">
      <w:start w:val="1"/>
      <w:numFmt w:val="bullet"/>
      <w:lvlText w:val="•"/>
      <w:lvlJc w:val="left"/>
      <w:pPr>
        <w:tabs>
          <w:tab w:val="num" w:pos="4320"/>
        </w:tabs>
        <w:ind w:left="4320" w:hanging="360"/>
      </w:pPr>
      <w:rPr>
        <w:rFonts w:ascii="Times New Roman" w:hAnsi="Times New Roman" w:hint="default"/>
      </w:rPr>
    </w:lvl>
    <w:lvl w:ilvl="6" w:tplc="4E12741A" w:tentative="1">
      <w:start w:val="1"/>
      <w:numFmt w:val="bullet"/>
      <w:lvlText w:val="•"/>
      <w:lvlJc w:val="left"/>
      <w:pPr>
        <w:tabs>
          <w:tab w:val="num" w:pos="5040"/>
        </w:tabs>
        <w:ind w:left="5040" w:hanging="360"/>
      </w:pPr>
      <w:rPr>
        <w:rFonts w:ascii="Times New Roman" w:hAnsi="Times New Roman" w:hint="default"/>
      </w:rPr>
    </w:lvl>
    <w:lvl w:ilvl="7" w:tplc="662296AA" w:tentative="1">
      <w:start w:val="1"/>
      <w:numFmt w:val="bullet"/>
      <w:lvlText w:val="•"/>
      <w:lvlJc w:val="left"/>
      <w:pPr>
        <w:tabs>
          <w:tab w:val="num" w:pos="5760"/>
        </w:tabs>
        <w:ind w:left="5760" w:hanging="360"/>
      </w:pPr>
      <w:rPr>
        <w:rFonts w:ascii="Times New Roman" w:hAnsi="Times New Roman" w:hint="default"/>
      </w:rPr>
    </w:lvl>
    <w:lvl w:ilvl="8" w:tplc="8CCA97A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7CE1D33"/>
    <w:multiLevelType w:val="hybridMultilevel"/>
    <w:tmpl w:val="BC50CB84"/>
    <w:lvl w:ilvl="0" w:tplc="1CBA7618">
      <w:start w:val="1"/>
      <w:numFmt w:val="bullet"/>
      <w:lvlText w:val="•"/>
      <w:lvlJc w:val="left"/>
      <w:pPr>
        <w:tabs>
          <w:tab w:val="num" w:pos="720"/>
        </w:tabs>
        <w:ind w:left="720" w:hanging="360"/>
      </w:pPr>
      <w:rPr>
        <w:rFonts w:ascii="Times New Roman" w:hAnsi="Times New Roman" w:hint="default"/>
      </w:rPr>
    </w:lvl>
    <w:lvl w:ilvl="1" w:tplc="17D49B50" w:tentative="1">
      <w:start w:val="1"/>
      <w:numFmt w:val="bullet"/>
      <w:lvlText w:val="•"/>
      <w:lvlJc w:val="left"/>
      <w:pPr>
        <w:tabs>
          <w:tab w:val="num" w:pos="1440"/>
        </w:tabs>
        <w:ind w:left="1440" w:hanging="360"/>
      </w:pPr>
      <w:rPr>
        <w:rFonts w:ascii="Times New Roman" w:hAnsi="Times New Roman" w:hint="default"/>
      </w:rPr>
    </w:lvl>
    <w:lvl w:ilvl="2" w:tplc="E99A3D54" w:tentative="1">
      <w:start w:val="1"/>
      <w:numFmt w:val="bullet"/>
      <w:lvlText w:val="•"/>
      <w:lvlJc w:val="left"/>
      <w:pPr>
        <w:tabs>
          <w:tab w:val="num" w:pos="2160"/>
        </w:tabs>
        <w:ind w:left="2160" w:hanging="360"/>
      </w:pPr>
      <w:rPr>
        <w:rFonts w:ascii="Times New Roman" w:hAnsi="Times New Roman" w:hint="default"/>
      </w:rPr>
    </w:lvl>
    <w:lvl w:ilvl="3" w:tplc="29504660" w:tentative="1">
      <w:start w:val="1"/>
      <w:numFmt w:val="bullet"/>
      <w:lvlText w:val="•"/>
      <w:lvlJc w:val="left"/>
      <w:pPr>
        <w:tabs>
          <w:tab w:val="num" w:pos="2880"/>
        </w:tabs>
        <w:ind w:left="2880" w:hanging="360"/>
      </w:pPr>
      <w:rPr>
        <w:rFonts w:ascii="Times New Roman" w:hAnsi="Times New Roman" w:hint="default"/>
      </w:rPr>
    </w:lvl>
    <w:lvl w:ilvl="4" w:tplc="60249F36" w:tentative="1">
      <w:start w:val="1"/>
      <w:numFmt w:val="bullet"/>
      <w:lvlText w:val="•"/>
      <w:lvlJc w:val="left"/>
      <w:pPr>
        <w:tabs>
          <w:tab w:val="num" w:pos="3600"/>
        </w:tabs>
        <w:ind w:left="3600" w:hanging="360"/>
      </w:pPr>
      <w:rPr>
        <w:rFonts w:ascii="Times New Roman" w:hAnsi="Times New Roman" w:hint="default"/>
      </w:rPr>
    </w:lvl>
    <w:lvl w:ilvl="5" w:tplc="71F8BAA6" w:tentative="1">
      <w:start w:val="1"/>
      <w:numFmt w:val="bullet"/>
      <w:lvlText w:val="•"/>
      <w:lvlJc w:val="left"/>
      <w:pPr>
        <w:tabs>
          <w:tab w:val="num" w:pos="4320"/>
        </w:tabs>
        <w:ind w:left="4320" w:hanging="360"/>
      </w:pPr>
      <w:rPr>
        <w:rFonts w:ascii="Times New Roman" w:hAnsi="Times New Roman" w:hint="default"/>
      </w:rPr>
    </w:lvl>
    <w:lvl w:ilvl="6" w:tplc="295889F4" w:tentative="1">
      <w:start w:val="1"/>
      <w:numFmt w:val="bullet"/>
      <w:lvlText w:val="•"/>
      <w:lvlJc w:val="left"/>
      <w:pPr>
        <w:tabs>
          <w:tab w:val="num" w:pos="5040"/>
        </w:tabs>
        <w:ind w:left="5040" w:hanging="360"/>
      </w:pPr>
      <w:rPr>
        <w:rFonts w:ascii="Times New Roman" w:hAnsi="Times New Roman" w:hint="default"/>
      </w:rPr>
    </w:lvl>
    <w:lvl w:ilvl="7" w:tplc="E1C61358" w:tentative="1">
      <w:start w:val="1"/>
      <w:numFmt w:val="bullet"/>
      <w:lvlText w:val="•"/>
      <w:lvlJc w:val="left"/>
      <w:pPr>
        <w:tabs>
          <w:tab w:val="num" w:pos="5760"/>
        </w:tabs>
        <w:ind w:left="5760" w:hanging="360"/>
      </w:pPr>
      <w:rPr>
        <w:rFonts w:ascii="Times New Roman" w:hAnsi="Times New Roman" w:hint="default"/>
      </w:rPr>
    </w:lvl>
    <w:lvl w:ilvl="8" w:tplc="8D322140"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8C6311D"/>
    <w:multiLevelType w:val="hybridMultilevel"/>
    <w:tmpl w:val="D4F8BCFC"/>
    <w:lvl w:ilvl="0" w:tplc="C930B6B8">
      <w:start w:val="1"/>
      <w:numFmt w:val="bullet"/>
      <w:lvlText w:val="•"/>
      <w:lvlJc w:val="left"/>
      <w:pPr>
        <w:tabs>
          <w:tab w:val="num" w:pos="720"/>
        </w:tabs>
        <w:ind w:left="720" w:hanging="360"/>
      </w:pPr>
      <w:rPr>
        <w:rFonts w:ascii="Times New Roman" w:hAnsi="Times New Roman" w:hint="default"/>
      </w:rPr>
    </w:lvl>
    <w:lvl w:ilvl="1" w:tplc="45C2B222" w:tentative="1">
      <w:start w:val="1"/>
      <w:numFmt w:val="bullet"/>
      <w:lvlText w:val="•"/>
      <w:lvlJc w:val="left"/>
      <w:pPr>
        <w:tabs>
          <w:tab w:val="num" w:pos="1440"/>
        </w:tabs>
        <w:ind w:left="1440" w:hanging="360"/>
      </w:pPr>
      <w:rPr>
        <w:rFonts w:ascii="Times New Roman" w:hAnsi="Times New Roman" w:hint="default"/>
      </w:rPr>
    </w:lvl>
    <w:lvl w:ilvl="2" w:tplc="70A2537E" w:tentative="1">
      <w:start w:val="1"/>
      <w:numFmt w:val="bullet"/>
      <w:lvlText w:val="•"/>
      <w:lvlJc w:val="left"/>
      <w:pPr>
        <w:tabs>
          <w:tab w:val="num" w:pos="2160"/>
        </w:tabs>
        <w:ind w:left="2160" w:hanging="360"/>
      </w:pPr>
      <w:rPr>
        <w:rFonts w:ascii="Times New Roman" w:hAnsi="Times New Roman" w:hint="default"/>
      </w:rPr>
    </w:lvl>
    <w:lvl w:ilvl="3" w:tplc="95F08D26" w:tentative="1">
      <w:start w:val="1"/>
      <w:numFmt w:val="bullet"/>
      <w:lvlText w:val="•"/>
      <w:lvlJc w:val="left"/>
      <w:pPr>
        <w:tabs>
          <w:tab w:val="num" w:pos="2880"/>
        </w:tabs>
        <w:ind w:left="2880" w:hanging="360"/>
      </w:pPr>
      <w:rPr>
        <w:rFonts w:ascii="Times New Roman" w:hAnsi="Times New Roman" w:hint="default"/>
      </w:rPr>
    </w:lvl>
    <w:lvl w:ilvl="4" w:tplc="60BA47AA" w:tentative="1">
      <w:start w:val="1"/>
      <w:numFmt w:val="bullet"/>
      <w:lvlText w:val="•"/>
      <w:lvlJc w:val="left"/>
      <w:pPr>
        <w:tabs>
          <w:tab w:val="num" w:pos="3600"/>
        </w:tabs>
        <w:ind w:left="3600" w:hanging="360"/>
      </w:pPr>
      <w:rPr>
        <w:rFonts w:ascii="Times New Roman" w:hAnsi="Times New Roman" w:hint="default"/>
      </w:rPr>
    </w:lvl>
    <w:lvl w:ilvl="5" w:tplc="C69E4B4E" w:tentative="1">
      <w:start w:val="1"/>
      <w:numFmt w:val="bullet"/>
      <w:lvlText w:val="•"/>
      <w:lvlJc w:val="left"/>
      <w:pPr>
        <w:tabs>
          <w:tab w:val="num" w:pos="4320"/>
        </w:tabs>
        <w:ind w:left="4320" w:hanging="360"/>
      </w:pPr>
      <w:rPr>
        <w:rFonts w:ascii="Times New Roman" w:hAnsi="Times New Roman" w:hint="default"/>
      </w:rPr>
    </w:lvl>
    <w:lvl w:ilvl="6" w:tplc="4D6C826C" w:tentative="1">
      <w:start w:val="1"/>
      <w:numFmt w:val="bullet"/>
      <w:lvlText w:val="•"/>
      <w:lvlJc w:val="left"/>
      <w:pPr>
        <w:tabs>
          <w:tab w:val="num" w:pos="5040"/>
        </w:tabs>
        <w:ind w:left="5040" w:hanging="360"/>
      </w:pPr>
      <w:rPr>
        <w:rFonts w:ascii="Times New Roman" w:hAnsi="Times New Roman" w:hint="default"/>
      </w:rPr>
    </w:lvl>
    <w:lvl w:ilvl="7" w:tplc="C826CEFC" w:tentative="1">
      <w:start w:val="1"/>
      <w:numFmt w:val="bullet"/>
      <w:lvlText w:val="•"/>
      <w:lvlJc w:val="left"/>
      <w:pPr>
        <w:tabs>
          <w:tab w:val="num" w:pos="5760"/>
        </w:tabs>
        <w:ind w:left="5760" w:hanging="360"/>
      </w:pPr>
      <w:rPr>
        <w:rFonts w:ascii="Times New Roman" w:hAnsi="Times New Roman" w:hint="default"/>
      </w:rPr>
    </w:lvl>
    <w:lvl w:ilvl="8" w:tplc="538A6808"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9361D95"/>
    <w:multiLevelType w:val="hybridMultilevel"/>
    <w:tmpl w:val="08DEAF66"/>
    <w:lvl w:ilvl="0" w:tplc="B8B6B10C">
      <w:start w:val="1"/>
      <w:numFmt w:val="bullet"/>
      <w:lvlText w:val="–"/>
      <w:lvlJc w:val="left"/>
      <w:pPr>
        <w:ind w:left="1008" w:hanging="360"/>
      </w:pPr>
      <w:rPr>
        <w:rFonts w:ascii="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3B847084"/>
    <w:multiLevelType w:val="hybridMultilevel"/>
    <w:tmpl w:val="90187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41552A30"/>
    <w:multiLevelType w:val="hybridMultilevel"/>
    <w:tmpl w:val="7DD60DF6"/>
    <w:lvl w:ilvl="0" w:tplc="DFE2A05C">
      <w:start w:val="1"/>
      <w:numFmt w:val="bullet"/>
      <w:lvlText w:val="•"/>
      <w:lvlJc w:val="left"/>
      <w:pPr>
        <w:tabs>
          <w:tab w:val="num" w:pos="720"/>
        </w:tabs>
        <w:ind w:left="720" w:hanging="360"/>
      </w:pPr>
      <w:rPr>
        <w:rFonts w:ascii="Times New Roman" w:hAnsi="Times New Roman" w:hint="default"/>
      </w:rPr>
    </w:lvl>
    <w:lvl w:ilvl="1" w:tplc="5D34225A" w:tentative="1">
      <w:start w:val="1"/>
      <w:numFmt w:val="bullet"/>
      <w:lvlText w:val="•"/>
      <w:lvlJc w:val="left"/>
      <w:pPr>
        <w:tabs>
          <w:tab w:val="num" w:pos="1440"/>
        </w:tabs>
        <w:ind w:left="1440" w:hanging="360"/>
      </w:pPr>
      <w:rPr>
        <w:rFonts w:ascii="Times New Roman" w:hAnsi="Times New Roman" w:hint="default"/>
      </w:rPr>
    </w:lvl>
    <w:lvl w:ilvl="2" w:tplc="513CD5EC" w:tentative="1">
      <w:start w:val="1"/>
      <w:numFmt w:val="bullet"/>
      <w:lvlText w:val="•"/>
      <w:lvlJc w:val="left"/>
      <w:pPr>
        <w:tabs>
          <w:tab w:val="num" w:pos="2160"/>
        </w:tabs>
        <w:ind w:left="2160" w:hanging="360"/>
      </w:pPr>
      <w:rPr>
        <w:rFonts w:ascii="Times New Roman" w:hAnsi="Times New Roman" w:hint="default"/>
      </w:rPr>
    </w:lvl>
    <w:lvl w:ilvl="3" w:tplc="64269466" w:tentative="1">
      <w:start w:val="1"/>
      <w:numFmt w:val="bullet"/>
      <w:lvlText w:val="•"/>
      <w:lvlJc w:val="left"/>
      <w:pPr>
        <w:tabs>
          <w:tab w:val="num" w:pos="2880"/>
        </w:tabs>
        <w:ind w:left="2880" w:hanging="360"/>
      </w:pPr>
      <w:rPr>
        <w:rFonts w:ascii="Times New Roman" w:hAnsi="Times New Roman" w:hint="default"/>
      </w:rPr>
    </w:lvl>
    <w:lvl w:ilvl="4" w:tplc="9AB23816" w:tentative="1">
      <w:start w:val="1"/>
      <w:numFmt w:val="bullet"/>
      <w:lvlText w:val="•"/>
      <w:lvlJc w:val="left"/>
      <w:pPr>
        <w:tabs>
          <w:tab w:val="num" w:pos="3600"/>
        </w:tabs>
        <w:ind w:left="3600" w:hanging="360"/>
      </w:pPr>
      <w:rPr>
        <w:rFonts w:ascii="Times New Roman" w:hAnsi="Times New Roman" w:hint="default"/>
      </w:rPr>
    </w:lvl>
    <w:lvl w:ilvl="5" w:tplc="EB6E7C08" w:tentative="1">
      <w:start w:val="1"/>
      <w:numFmt w:val="bullet"/>
      <w:lvlText w:val="•"/>
      <w:lvlJc w:val="left"/>
      <w:pPr>
        <w:tabs>
          <w:tab w:val="num" w:pos="4320"/>
        </w:tabs>
        <w:ind w:left="4320" w:hanging="360"/>
      </w:pPr>
      <w:rPr>
        <w:rFonts w:ascii="Times New Roman" w:hAnsi="Times New Roman" w:hint="default"/>
      </w:rPr>
    </w:lvl>
    <w:lvl w:ilvl="6" w:tplc="A2E0DB46" w:tentative="1">
      <w:start w:val="1"/>
      <w:numFmt w:val="bullet"/>
      <w:lvlText w:val="•"/>
      <w:lvlJc w:val="left"/>
      <w:pPr>
        <w:tabs>
          <w:tab w:val="num" w:pos="5040"/>
        </w:tabs>
        <w:ind w:left="5040" w:hanging="360"/>
      </w:pPr>
      <w:rPr>
        <w:rFonts w:ascii="Times New Roman" w:hAnsi="Times New Roman" w:hint="default"/>
      </w:rPr>
    </w:lvl>
    <w:lvl w:ilvl="7" w:tplc="8ECC8CEA" w:tentative="1">
      <w:start w:val="1"/>
      <w:numFmt w:val="bullet"/>
      <w:lvlText w:val="•"/>
      <w:lvlJc w:val="left"/>
      <w:pPr>
        <w:tabs>
          <w:tab w:val="num" w:pos="5760"/>
        </w:tabs>
        <w:ind w:left="5760" w:hanging="360"/>
      </w:pPr>
      <w:rPr>
        <w:rFonts w:ascii="Times New Roman" w:hAnsi="Times New Roman" w:hint="default"/>
      </w:rPr>
    </w:lvl>
    <w:lvl w:ilvl="8" w:tplc="7B0AA89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2235F05"/>
    <w:multiLevelType w:val="hybridMultilevel"/>
    <w:tmpl w:val="21C037C2"/>
    <w:lvl w:ilvl="0" w:tplc="B8B6B10C">
      <w:start w:val="1"/>
      <w:numFmt w:val="bullet"/>
      <w:lvlText w:val="–"/>
      <w:lvlJc w:val="left"/>
      <w:pPr>
        <w:ind w:left="1008" w:hanging="360"/>
      </w:pPr>
      <w:rPr>
        <w:rFonts w:ascii="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56011D88"/>
    <w:multiLevelType w:val="hybridMultilevel"/>
    <w:tmpl w:val="237A663E"/>
    <w:lvl w:ilvl="0" w:tplc="B8B6B10C">
      <w:start w:val="1"/>
      <w:numFmt w:val="bullet"/>
      <w:lvlText w:val="–"/>
      <w:lvlJc w:val="left"/>
      <w:pPr>
        <w:tabs>
          <w:tab w:val="num" w:pos="720"/>
        </w:tabs>
        <w:ind w:left="720" w:hanging="360"/>
      </w:pPr>
      <w:rPr>
        <w:rFonts w:ascii="Times New Roman" w:hAnsi="Times New Roman" w:cs="Times New Roman" w:hint="default"/>
      </w:rPr>
    </w:lvl>
    <w:lvl w:ilvl="1" w:tplc="1974C85E" w:tentative="1">
      <w:start w:val="1"/>
      <w:numFmt w:val="bullet"/>
      <w:lvlText w:val="•"/>
      <w:lvlJc w:val="left"/>
      <w:pPr>
        <w:tabs>
          <w:tab w:val="num" w:pos="1440"/>
        </w:tabs>
        <w:ind w:left="1440" w:hanging="360"/>
      </w:pPr>
      <w:rPr>
        <w:rFonts w:ascii="Times New Roman" w:hAnsi="Times New Roman" w:hint="default"/>
      </w:rPr>
    </w:lvl>
    <w:lvl w:ilvl="2" w:tplc="3D48548A" w:tentative="1">
      <w:start w:val="1"/>
      <w:numFmt w:val="bullet"/>
      <w:lvlText w:val="•"/>
      <w:lvlJc w:val="left"/>
      <w:pPr>
        <w:tabs>
          <w:tab w:val="num" w:pos="2160"/>
        </w:tabs>
        <w:ind w:left="2160" w:hanging="360"/>
      </w:pPr>
      <w:rPr>
        <w:rFonts w:ascii="Times New Roman" w:hAnsi="Times New Roman" w:hint="default"/>
      </w:rPr>
    </w:lvl>
    <w:lvl w:ilvl="3" w:tplc="AE0A3AA2" w:tentative="1">
      <w:start w:val="1"/>
      <w:numFmt w:val="bullet"/>
      <w:lvlText w:val="•"/>
      <w:lvlJc w:val="left"/>
      <w:pPr>
        <w:tabs>
          <w:tab w:val="num" w:pos="2880"/>
        </w:tabs>
        <w:ind w:left="2880" w:hanging="360"/>
      </w:pPr>
      <w:rPr>
        <w:rFonts w:ascii="Times New Roman" w:hAnsi="Times New Roman" w:hint="default"/>
      </w:rPr>
    </w:lvl>
    <w:lvl w:ilvl="4" w:tplc="C44067EE" w:tentative="1">
      <w:start w:val="1"/>
      <w:numFmt w:val="bullet"/>
      <w:lvlText w:val="•"/>
      <w:lvlJc w:val="left"/>
      <w:pPr>
        <w:tabs>
          <w:tab w:val="num" w:pos="3600"/>
        </w:tabs>
        <w:ind w:left="3600" w:hanging="360"/>
      </w:pPr>
      <w:rPr>
        <w:rFonts w:ascii="Times New Roman" w:hAnsi="Times New Roman" w:hint="default"/>
      </w:rPr>
    </w:lvl>
    <w:lvl w:ilvl="5" w:tplc="93B056EE" w:tentative="1">
      <w:start w:val="1"/>
      <w:numFmt w:val="bullet"/>
      <w:lvlText w:val="•"/>
      <w:lvlJc w:val="left"/>
      <w:pPr>
        <w:tabs>
          <w:tab w:val="num" w:pos="4320"/>
        </w:tabs>
        <w:ind w:left="4320" w:hanging="360"/>
      </w:pPr>
      <w:rPr>
        <w:rFonts w:ascii="Times New Roman" w:hAnsi="Times New Roman" w:hint="default"/>
      </w:rPr>
    </w:lvl>
    <w:lvl w:ilvl="6" w:tplc="845A084C" w:tentative="1">
      <w:start w:val="1"/>
      <w:numFmt w:val="bullet"/>
      <w:lvlText w:val="•"/>
      <w:lvlJc w:val="left"/>
      <w:pPr>
        <w:tabs>
          <w:tab w:val="num" w:pos="5040"/>
        </w:tabs>
        <w:ind w:left="5040" w:hanging="360"/>
      </w:pPr>
      <w:rPr>
        <w:rFonts w:ascii="Times New Roman" w:hAnsi="Times New Roman" w:hint="default"/>
      </w:rPr>
    </w:lvl>
    <w:lvl w:ilvl="7" w:tplc="98D8000A" w:tentative="1">
      <w:start w:val="1"/>
      <w:numFmt w:val="bullet"/>
      <w:lvlText w:val="•"/>
      <w:lvlJc w:val="left"/>
      <w:pPr>
        <w:tabs>
          <w:tab w:val="num" w:pos="5760"/>
        </w:tabs>
        <w:ind w:left="5760" w:hanging="360"/>
      </w:pPr>
      <w:rPr>
        <w:rFonts w:ascii="Times New Roman" w:hAnsi="Times New Roman" w:hint="default"/>
      </w:rPr>
    </w:lvl>
    <w:lvl w:ilvl="8" w:tplc="D504BACA"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C770A04"/>
    <w:multiLevelType w:val="hybridMultilevel"/>
    <w:tmpl w:val="F4F28114"/>
    <w:lvl w:ilvl="0" w:tplc="75ACB7C6">
      <w:start w:val="1"/>
      <w:numFmt w:val="bullet"/>
      <w:lvlText w:val="•"/>
      <w:lvlJc w:val="left"/>
      <w:pPr>
        <w:tabs>
          <w:tab w:val="num" w:pos="720"/>
        </w:tabs>
        <w:ind w:left="720" w:hanging="360"/>
      </w:pPr>
      <w:rPr>
        <w:rFonts w:ascii="Times New Roman" w:hAnsi="Times New Roman" w:hint="default"/>
      </w:rPr>
    </w:lvl>
    <w:lvl w:ilvl="1" w:tplc="DDB4F58A" w:tentative="1">
      <w:start w:val="1"/>
      <w:numFmt w:val="bullet"/>
      <w:lvlText w:val="•"/>
      <w:lvlJc w:val="left"/>
      <w:pPr>
        <w:tabs>
          <w:tab w:val="num" w:pos="1440"/>
        </w:tabs>
        <w:ind w:left="1440" w:hanging="360"/>
      </w:pPr>
      <w:rPr>
        <w:rFonts w:ascii="Times New Roman" w:hAnsi="Times New Roman" w:hint="default"/>
      </w:rPr>
    </w:lvl>
    <w:lvl w:ilvl="2" w:tplc="7786CC0A" w:tentative="1">
      <w:start w:val="1"/>
      <w:numFmt w:val="bullet"/>
      <w:lvlText w:val="•"/>
      <w:lvlJc w:val="left"/>
      <w:pPr>
        <w:tabs>
          <w:tab w:val="num" w:pos="2160"/>
        </w:tabs>
        <w:ind w:left="2160" w:hanging="360"/>
      </w:pPr>
      <w:rPr>
        <w:rFonts w:ascii="Times New Roman" w:hAnsi="Times New Roman" w:hint="default"/>
      </w:rPr>
    </w:lvl>
    <w:lvl w:ilvl="3" w:tplc="598A93E8" w:tentative="1">
      <w:start w:val="1"/>
      <w:numFmt w:val="bullet"/>
      <w:lvlText w:val="•"/>
      <w:lvlJc w:val="left"/>
      <w:pPr>
        <w:tabs>
          <w:tab w:val="num" w:pos="2880"/>
        </w:tabs>
        <w:ind w:left="2880" w:hanging="360"/>
      </w:pPr>
      <w:rPr>
        <w:rFonts w:ascii="Times New Roman" w:hAnsi="Times New Roman" w:hint="default"/>
      </w:rPr>
    </w:lvl>
    <w:lvl w:ilvl="4" w:tplc="98BCD152" w:tentative="1">
      <w:start w:val="1"/>
      <w:numFmt w:val="bullet"/>
      <w:lvlText w:val="•"/>
      <w:lvlJc w:val="left"/>
      <w:pPr>
        <w:tabs>
          <w:tab w:val="num" w:pos="3600"/>
        </w:tabs>
        <w:ind w:left="3600" w:hanging="360"/>
      </w:pPr>
      <w:rPr>
        <w:rFonts w:ascii="Times New Roman" w:hAnsi="Times New Roman" w:hint="default"/>
      </w:rPr>
    </w:lvl>
    <w:lvl w:ilvl="5" w:tplc="E5C084D6" w:tentative="1">
      <w:start w:val="1"/>
      <w:numFmt w:val="bullet"/>
      <w:lvlText w:val="•"/>
      <w:lvlJc w:val="left"/>
      <w:pPr>
        <w:tabs>
          <w:tab w:val="num" w:pos="4320"/>
        </w:tabs>
        <w:ind w:left="4320" w:hanging="360"/>
      </w:pPr>
      <w:rPr>
        <w:rFonts w:ascii="Times New Roman" w:hAnsi="Times New Roman" w:hint="default"/>
      </w:rPr>
    </w:lvl>
    <w:lvl w:ilvl="6" w:tplc="9112F856" w:tentative="1">
      <w:start w:val="1"/>
      <w:numFmt w:val="bullet"/>
      <w:lvlText w:val="•"/>
      <w:lvlJc w:val="left"/>
      <w:pPr>
        <w:tabs>
          <w:tab w:val="num" w:pos="5040"/>
        </w:tabs>
        <w:ind w:left="5040" w:hanging="360"/>
      </w:pPr>
      <w:rPr>
        <w:rFonts w:ascii="Times New Roman" w:hAnsi="Times New Roman" w:hint="default"/>
      </w:rPr>
    </w:lvl>
    <w:lvl w:ilvl="7" w:tplc="B8563A66" w:tentative="1">
      <w:start w:val="1"/>
      <w:numFmt w:val="bullet"/>
      <w:lvlText w:val="•"/>
      <w:lvlJc w:val="left"/>
      <w:pPr>
        <w:tabs>
          <w:tab w:val="num" w:pos="5760"/>
        </w:tabs>
        <w:ind w:left="5760" w:hanging="360"/>
      </w:pPr>
      <w:rPr>
        <w:rFonts w:ascii="Times New Roman" w:hAnsi="Times New Roman" w:hint="default"/>
      </w:rPr>
    </w:lvl>
    <w:lvl w:ilvl="8" w:tplc="B740B96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EEB21EB"/>
    <w:multiLevelType w:val="hybridMultilevel"/>
    <w:tmpl w:val="D8B06934"/>
    <w:lvl w:ilvl="0" w:tplc="4FA02930">
      <w:start w:val="1"/>
      <w:numFmt w:val="bullet"/>
      <w:lvlText w:val="•"/>
      <w:lvlJc w:val="left"/>
      <w:pPr>
        <w:tabs>
          <w:tab w:val="num" w:pos="720"/>
        </w:tabs>
        <w:ind w:left="720" w:hanging="360"/>
      </w:pPr>
      <w:rPr>
        <w:rFonts w:ascii="Times New Roman" w:hAnsi="Times New Roman" w:hint="default"/>
      </w:rPr>
    </w:lvl>
    <w:lvl w:ilvl="1" w:tplc="5CA6AF76" w:tentative="1">
      <w:start w:val="1"/>
      <w:numFmt w:val="bullet"/>
      <w:lvlText w:val="•"/>
      <w:lvlJc w:val="left"/>
      <w:pPr>
        <w:tabs>
          <w:tab w:val="num" w:pos="1440"/>
        </w:tabs>
        <w:ind w:left="1440" w:hanging="360"/>
      </w:pPr>
      <w:rPr>
        <w:rFonts w:ascii="Times New Roman" w:hAnsi="Times New Roman" w:hint="default"/>
      </w:rPr>
    </w:lvl>
    <w:lvl w:ilvl="2" w:tplc="DF4ADDCA" w:tentative="1">
      <w:start w:val="1"/>
      <w:numFmt w:val="bullet"/>
      <w:lvlText w:val="•"/>
      <w:lvlJc w:val="left"/>
      <w:pPr>
        <w:tabs>
          <w:tab w:val="num" w:pos="2160"/>
        </w:tabs>
        <w:ind w:left="2160" w:hanging="360"/>
      </w:pPr>
      <w:rPr>
        <w:rFonts w:ascii="Times New Roman" w:hAnsi="Times New Roman" w:hint="default"/>
      </w:rPr>
    </w:lvl>
    <w:lvl w:ilvl="3" w:tplc="41E66784" w:tentative="1">
      <w:start w:val="1"/>
      <w:numFmt w:val="bullet"/>
      <w:lvlText w:val="•"/>
      <w:lvlJc w:val="left"/>
      <w:pPr>
        <w:tabs>
          <w:tab w:val="num" w:pos="2880"/>
        </w:tabs>
        <w:ind w:left="2880" w:hanging="360"/>
      </w:pPr>
      <w:rPr>
        <w:rFonts w:ascii="Times New Roman" w:hAnsi="Times New Roman" w:hint="default"/>
      </w:rPr>
    </w:lvl>
    <w:lvl w:ilvl="4" w:tplc="9418F7EA" w:tentative="1">
      <w:start w:val="1"/>
      <w:numFmt w:val="bullet"/>
      <w:lvlText w:val="•"/>
      <w:lvlJc w:val="left"/>
      <w:pPr>
        <w:tabs>
          <w:tab w:val="num" w:pos="3600"/>
        </w:tabs>
        <w:ind w:left="3600" w:hanging="360"/>
      </w:pPr>
      <w:rPr>
        <w:rFonts w:ascii="Times New Roman" w:hAnsi="Times New Roman" w:hint="default"/>
      </w:rPr>
    </w:lvl>
    <w:lvl w:ilvl="5" w:tplc="981E4212" w:tentative="1">
      <w:start w:val="1"/>
      <w:numFmt w:val="bullet"/>
      <w:lvlText w:val="•"/>
      <w:lvlJc w:val="left"/>
      <w:pPr>
        <w:tabs>
          <w:tab w:val="num" w:pos="4320"/>
        </w:tabs>
        <w:ind w:left="4320" w:hanging="360"/>
      </w:pPr>
      <w:rPr>
        <w:rFonts w:ascii="Times New Roman" w:hAnsi="Times New Roman" w:hint="default"/>
      </w:rPr>
    </w:lvl>
    <w:lvl w:ilvl="6" w:tplc="1B4233F8" w:tentative="1">
      <w:start w:val="1"/>
      <w:numFmt w:val="bullet"/>
      <w:lvlText w:val="•"/>
      <w:lvlJc w:val="left"/>
      <w:pPr>
        <w:tabs>
          <w:tab w:val="num" w:pos="5040"/>
        </w:tabs>
        <w:ind w:left="5040" w:hanging="360"/>
      </w:pPr>
      <w:rPr>
        <w:rFonts w:ascii="Times New Roman" w:hAnsi="Times New Roman" w:hint="default"/>
      </w:rPr>
    </w:lvl>
    <w:lvl w:ilvl="7" w:tplc="FB86EDF4" w:tentative="1">
      <w:start w:val="1"/>
      <w:numFmt w:val="bullet"/>
      <w:lvlText w:val="•"/>
      <w:lvlJc w:val="left"/>
      <w:pPr>
        <w:tabs>
          <w:tab w:val="num" w:pos="5760"/>
        </w:tabs>
        <w:ind w:left="5760" w:hanging="360"/>
      </w:pPr>
      <w:rPr>
        <w:rFonts w:ascii="Times New Roman" w:hAnsi="Times New Roman" w:hint="default"/>
      </w:rPr>
    </w:lvl>
    <w:lvl w:ilvl="8" w:tplc="4620D05A"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DD00AAA"/>
    <w:multiLevelType w:val="hybridMultilevel"/>
    <w:tmpl w:val="035A1146"/>
    <w:lvl w:ilvl="0" w:tplc="2B803F26">
      <w:start w:val="1"/>
      <w:numFmt w:val="bullet"/>
      <w:lvlText w:val="-"/>
      <w:lvlJc w:val="left"/>
      <w:pPr>
        <w:ind w:left="648" w:hanging="360"/>
      </w:pPr>
      <w:rPr>
        <w:rFonts w:asciiTheme="minorHAnsi" w:eastAsiaTheme="minorHAnsi" w:hAnsiTheme="minorHAnsi" w:cs="B Lotu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nsid w:val="727B20AE"/>
    <w:multiLevelType w:val="hybridMultilevel"/>
    <w:tmpl w:val="D7A4697A"/>
    <w:lvl w:ilvl="0" w:tplc="04C448F2">
      <w:start w:val="1"/>
      <w:numFmt w:val="bullet"/>
      <w:lvlText w:val="•"/>
      <w:lvlJc w:val="left"/>
      <w:pPr>
        <w:tabs>
          <w:tab w:val="num" w:pos="720"/>
        </w:tabs>
        <w:ind w:left="720" w:hanging="360"/>
      </w:pPr>
      <w:rPr>
        <w:rFonts w:ascii="Times New Roman" w:hAnsi="Times New Roman" w:hint="default"/>
      </w:rPr>
    </w:lvl>
    <w:lvl w:ilvl="1" w:tplc="042E9450" w:tentative="1">
      <w:start w:val="1"/>
      <w:numFmt w:val="bullet"/>
      <w:lvlText w:val="•"/>
      <w:lvlJc w:val="left"/>
      <w:pPr>
        <w:tabs>
          <w:tab w:val="num" w:pos="1440"/>
        </w:tabs>
        <w:ind w:left="1440" w:hanging="360"/>
      </w:pPr>
      <w:rPr>
        <w:rFonts w:ascii="Times New Roman" w:hAnsi="Times New Roman" w:hint="default"/>
      </w:rPr>
    </w:lvl>
    <w:lvl w:ilvl="2" w:tplc="530E9852" w:tentative="1">
      <w:start w:val="1"/>
      <w:numFmt w:val="bullet"/>
      <w:lvlText w:val="•"/>
      <w:lvlJc w:val="left"/>
      <w:pPr>
        <w:tabs>
          <w:tab w:val="num" w:pos="2160"/>
        </w:tabs>
        <w:ind w:left="2160" w:hanging="360"/>
      </w:pPr>
      <w:rPr>
        <w:rFonts w:ascii="Times New Roman" w:hAnsi="Times New Roman" w:hint="default"/>
      </w:rPr>
    </w:lvl>
    <w:lvl w:ilvl="3" w:tplc="2384EA3A" w:tentative="1">
      <w:start w:val="1"/>
      <w:numFmt w:val="bullet"/>
      <w:lvlText w:val="•"/>
      <w:lvlJc w:val="left"/>
      <w:pPr>
        <w:tabs>
          <w:tab w:val="num" w:pos="2880"/>
        </w:tabs>
        <w:ind w:left="2880" w:hanging="360"/>
      </w:pPr>
      <w:rPr>
        <w:rFonts w:ascii="Times New Roman" w:hAnsi="Times New Roman" w:hint="default"/>
      </w:rPr>
    </w:lvl>
    <w:lvl w:ilvl="4" w:tplc="6450C7E0" w:tentative="1">
      <w:start w:val="1"/>
      <w:numFmt w:val="bullet"/>
      <w:lvlText w:val="•"/>
      <w:lvlJc w:val="left"/>
      <w:pPr>
        <w:tabs>
          <w:tab w:val="num" w:pos="3600"/>
        </w:tabs>
        <w:ind w:left="3600" w:hanging="360"/>
      </w:pPr>
      <w:rPr>
        <w:rFonts w:ascii="Times New Roman" w:hAnsi="Times New Roman" w:hint="default"/>
      </w:rPr>
    </w:lvl>
    <w:lvl w:ilvl="5" w:tplc="73D8955C" w:tentative="1">
      <w:start w:val="1"/>
      <w:numFmt w:val="bullet"/>
      <w:lvlText w:val="•"/>
      <w:lvlJc w:val="left"/>
      <w:pPr>
        <w:tabs>
          <w:tab w:val="num" w:pos="4320"/>
        </w:tabs>
        <w:ind w:left="4320" w:hanging="360"/>
      </w:pPr>
      <w:rPr>
        <w:rFonts w:ascii="Times New Roman" w:hAnsi="Times New Roman" w:hint="default"/>
      </w:rPr>
    </w:lvl>
    <w:lvl w:ilvl="6" w:tplc="4F2E1102" w:tentative="1">
      <w:start w:val="1"/>
      <w:numFmt w:val="bullet"/>
      <w:lvlText w:val="•"/>
      <w:lvlJc w:val="left"/>
      <w:pPr>
        <w:tabs>
          <w:tab w:val="num" w:pos="5040"/>
        </w:tabs>
        <w:ind w:left="5040" w:hanging="360"/>
      </w:pPr>
      <w:rPr>
        <w:rFonts w:ascii="Times New Roman" w:hAnsi="Times New Roman" w:hint="default"/>
      </w:rPr>
    </w:lvl>
    <w:lvl w:ilvl="7" w:tplc="DC7C2FC8" w:tentative="1">
      <w:start w:val="1"/>
      <w:numFmt w:val="bullet"/>
      <w:lvlText w:val="•"/>
      <w:lvlJc w:val="left"/>
      <w:pPr>
        <w:tabs>
          <w:tab w:val="num" w:pos="5760"/>
        </w:tabs>
        <w:ind w:left="5760" w:hanging="360"/>
      </w:pPr>
      <w:rPr>
        <w:rFonts w:ascii="Times New Roman" w:hAnsi="Times New Roman" w:hint="default"/>
      </w:rPr>
    </w:lvl>
    <w:lvl w:ilvl="8" w:tplc="8D50AB0C"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39E5525"/>
    <w:multiLevelType w:val="hybridMultilevel"/>
    <w:tmpl w:val="764E2A80"/>
    <w:lvl w:ilvl="0" w:tplc="B8B6B10C">
      <w:start w:val="1"/>
      <w:numFmt w:val="bullet"/>
      <w:lvlText w:val="–"/>
      <w:lvlJc w:val="left"/>
      <w:pPr>
        <w:ind w:left="1008" w:hanging="360"/>
      </w:pPr>
      <w:rPr>
        <w:rFonts w:ascii="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nsid w:val="748448D2"/>
    <w:multiLevelType w:val="hybridMultilevel"/>
    <w:tmpl w:val="0E4CFB74"/>
    <w:lvl w:ilvl="0" w:tplc="64CA068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nsid w:val="7C1E6527"/>
    <w:multiLevelType w:val="hybridMultilevel"/>
    <w:tmpl w:val="EDF6AC00"/>
    <w:lvl w:ilvl="0" w:tplc="942841F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22"/>
  </w:num>
  <w:num w:numId="2">
    <w:abstractNumId w:val="2"/>
  </w:num>
  <w:num w:numId="3">
    <w:abstractNumId w:val="23"/>
  </w:num>
  <w:num w:numId="4">
    <w:abstractNumId w:val="20"/>
  </w:num>
  <w:num w:numId="5">
    <w:abstractNumId w:val="5"/>
  </w:num>
  <w:num w:numId="6">
    <w:abstractNumId w:val="9"/>
  </w:num>
  <w:num w:numId="7">
    <w:abstractNumId w:val="16"/>
  </w:num>
  <w:num w:numId="8">
    <w:abstractNumId w:val="8"/>
  </w:num>
  <w:num w:numId="9">
    <w:abstractNumId w:val="13"/>
  </w:num>
  <w:num w:numId="10">
    <w:abstractNumId w:val="24"/>
  </w:num>
  <w:num w:numId="11">
    <w:abstractNumId w:val="3"/>
  </w:num>
  <w:num w:numId="12">
    <w:abstractNumId w:val="0"/>
  </w:num>
  <w:num w:numId="13">
    <w:abstractNumId w:val="17"/>
  </w:num>
  <w:num w:numId="14">
    <w:abstractNumId w:val="12"/>
  </w:num>
  <w:num w:numId="15">
    <w:abstractNumId w:val="4"/>
  </w:num>
  <w:num w:numId="16">
    <w:abstractNumId w:val="11"/>
  </w:num>
  <w:num w:numId="17">
    <w:abstractNumId w:val="1"/>
  </w:num>
  <w:num w:numId="18">
    <w:abstractNumId w:val="10"/>
  </w:num>
  <w:num w:numId="19">
    <w:abstractNumId w:val="19"/>
  </w:num>
  <w:num w:numId="20">
    <w:abstractNumId w:val="18"/>
  </w:num>
  <w:num w:numId="21">
    <w:abstractNumId w:val="21"/>
  </w:num>
  <w:num w:numId="22">
    <w:abstractNumId w:val="14"/>
  </w:num>
  <w:num w:numId="23">
    <w:abstractNumId w:val="7"/>
  </w:num>
  <w:num w:numId="24">
    <w:abstractNumId w:val="15"/>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7"/>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370F5"/>
    <w:rsid w:val="0000048C"/>
    <w:rsid w:val="00000B63"/>
    <w:rsid w:val="0001239B"/>
    <w:rsid w:val="00014218"/>
    <w:rsid w:val="0001521A"/>
    <w:rsid w:val="00015F7A"/>
    <w:rsid w:val="000179A8"/>
    <w:rsid w:val="000370F5"/>
    <w:rsid w:val="00040BF2"/>
    <w:rsid w:val="00051ECF"/>
    <w:rsid w:val="000523DB"/>
    <w:rsid w:val="000729CD"/>
    <w:rsid w:val="0008402B"/>
    <w:rsid w:val="000930E4"/>
    <w:rsid w:val="00093AFE"/>
    <w:rsid w:val="00094FB3"/>
    <w:rsid w:val="00095813"/>
    <w:rsid w:val="000A3DC2"/>
    <w:rsid w:val="000B4AB4"/>
    <w:rsid w:val="000C0A53"/>
    <w:rsid w:val="000C279D"/>
    <w:rsid w:val="000C4897"/>
    <w:rsid w:val="000D0BB2"/>
    <w:rsid w:val="000D6B15"/>
    <w:rsid w:val="000D726F"/>
    <w:rsid w:val="000E15F5"/>
    <w:rsid w:val="000F05D3"/>
    <w:rsid w:val="000F7173"/>
    <w:rsid w:val="000F7458"/>
    <w:rsid w:val="001000BE"/>
    <w:rsid w:val="00105CCE"/>
    <w:rsid w:val="00110F7C"/>
    <w:rsid w:val="00113E9E"/>
    <w:rsid w:val="00116A63"/>
    <w:rsid w:val="00131B4E"/>
    <w:rsid w:val="00133872"/>
    <w:rsid w:val="00137018"/>
    <w:rsid w:val="00147306"/>
    <w:rsid w:val="00147948"/>
    <w:rsid w:val="00152C18"/>
    <w:rsid w:val="0016682A"/>
    <w:rsid w:val="00170F9C"/>
    <w:rsid w:val="001824E4"/>
    <w:rsid w:val="00182A4B"/>
    <w:rsid w:val="001927F5"/>
    <w:rsid w:val="001C1FCE"/>
    <w:rsid w:val="001C798C"/>
    <w:rsid w:val="001D10E6"/>
    <w:rsid w:val="001D2A73"/>
    <w:rsid w:val="001F32D3"/>
    <w:rsid w:val="001F41B2"/>
    <w:rsid w:val="001F5CCB"/>
    <w:rsid w:val="00201607"/>
    <w:rsid w:val="0021022C"/>
    <w:rsid w:val="00217A68"/>
    <w:rsid w:val="0022196C"/>
    <w:rsid w:val="0023476B"/>
    <w:rsid w:val="00234978"/>
    <w:rsid w:val="00237BD0"/>
    <w:rsid w:val="00240A75"/>
    <w:rsid w:val="00246AAD"/>
    <w:rsid w:val="00254D13"/>
    <w:rsid w:val="00266118"/>
    <w:rsid w:val="00266461"/>
    <w:rsid w:val="00286FE6"/>
    <w:rsid w:val="0029619A"/>
    <w:rsid w:val="00297740"/>
    <w:rsid w:val="002A0011"/>
    <w:rsid w:val="002A0B15"/>
    <w:rsid w:val="002A6DD4"/>
    <w:rsid w:val="002C39D7"/>
    <w:rsid w:val="002D3F37"/>
    <w:rsid w:val="002E0F3E"/>
    <w:rsid w:val="002E6AEE"/>
    <w:rsid w:val="002E7D63"/>
    <w:rsid w:val="00302803"/>
    <w:rsid w:val="003066E9"/>
    <w:rsid w:val="00313711"/>
    <w:rsid w:val="0031753C"/>
    <w:rsid w:val="00337221"/>
    <w:rsid w:val="0034264E"/>
    <w:rsid w:val="00342E89"/>
    <w:rsid w:val="0034620D"/>
    <w:rsid w:val="0034632E"/>
    <w:rsid w:val="003632AD"/>
    <w:rsid w:val="00367101"/>
    <w:rsid w:val="0037088B"/>
    <w:rsid w:val="003762E3"/>
    <w:rsid w:val="00393885"/>
    <w:rsid w:val="003B0514"/>
    <w:rsid w:val="003C13AA"/>
    <w:rsid w:val="003C7999"/>
    <w:rsid w:val="003D1115"/>
    <w:rsid w:val="003E3904"/>
    <w:rsid w:val="003E3E03"/>
    <w:rsid w:val="003F4132"/>
    <w:rsid w:val="004022D7"/>
    <w:rsid w:val="0040369B"/>
    <w:rsid w:val="004113DF"/>
    <w:rsid w:val="00416495"/>
    <w:rsid w:val="00416768"/>
    <w:rsid w:val="00420FA6"/>
    <w:rsid w:val="00422E4F"/>
    <w:rsid w:val="004321BC"/>
    <w:rsid w:val="004376D7"/>
    <w:rsid w:val="0044514F"/>
    <w:rsid w:val="00446ED7"/>
    <w:rsid w:val="004538B4"/>
    <w:rsid w:val="00455CA7"/>
    <w:rsid w:val="00457EA6"/>
    <w:rsid w:val="004657A7"/>
    <w:rsid w:val="00467D71"/>
    <w:rsid w:val="004732BB"/>
    <w:rsid w:val="004847D5"/>
    <w:rsid w:val="00486210"/>
    <w:rsid w:val="00490602"/>
    <w:rsid w:val="00494A0B"/>
    <w:rsid w:val="004953AB"/>
    <w:rsid w:val="00495446"/>
    <w:rsid w:val="004B1277"/>
    <w:rsid w:val="004B4653"/>
    <w:rsid w:val="004F09AE"/>
    <w:rsid w:val="004F1759"/>
    <w:rsid w:val="004F4133"/>
    <w:rsid w:val="004F5DD1"/>
    <w:rsid w:val="005237B0"/>
    <w:rsid w:val="005376ED"/>
    <w:rsid w:val="005423B0"/>
    <w:rsid w:val="005438A7"/>
    <w:rsid w:val="0054580D"/>
    <w:rsid w:val="005620F1"/>
    <w:rsid w:val="0058692B"/>
    <w:rsid w:val="005903A1"/>
    <w:rsid w:val="00591433"/>
    <w:rsid w:val="005965EE"/>
    <w:rsid w:val="005A0506"/>
    <w:rsid w:val="005A3A14"/>
    <w:rsid w:val="005A6F33"/>
    <w:rsid w:val="005B1C7F"/>
    <w:rsid w:val="005C021E"/>
    <w:rsid w:val="005E222D"/>
    <w:rsid w:val="005E3579"/>
    <w:rsid w:val="005E6DD1"/>
    <w:rsid w:val="005E77B4"/>
    <w:rsid w:val="006018F3"/>
    <w:rsid w:val="006054CA"/>
    <w:rsid w:val="006167AB"/>
    <w:rsid w:val="00617CCE"/>
    <w:rsid w:val="00621175"/>
    <w:rsid w:val="00626B47"/>
    <w:rsid w:val="00633790"/>
    <w:rsid w:val="00641CDC"/>
    <w:rsid w:val="00644FAC"/>
    <w:rsid w:val="006768DC"/>
    <w:rsid w:val="00680EB4"/>
    <w:rsid w:val="006823DB"/>
    <w:rsid w:val="00690691"/>
    <w:rsid w:val="00695EF5"/>
    <w:rsid w:val="006A2A70"/>
    <w:rsid w:val="006B102E"/>
    <w:rsid w:val="006B6D3B"/>
    <w:rsid w:val="006C567D"/>
    <w:rsid w:val="006C7ECB"/>
    <w:rsid w:val="006D3584"/>
    <w:rsid w:val="006D5AE6"/>
    <w:rsid w:val="006E1D90"/>
    <w:rsid w:val="006F1D79"/>
    <w:rsid w:val="00702F17"/>
    <w:rsid w:val="00703A4B"/>
    <w:rsid w:val="00711C0D"/>
    <w:rsid w:val="00722014"/>
    <w:rsid w:val="007230FF"/>
    <w:rsid w:val="00730E9C"/>
    <w:rsid w:val="00751B0F"/>
    <w:rsid w:val="00776619"/>
    <w:rsid w:val="0078577A"/>
    <w:rsid w:val="007A0189"/>
    <w:rsid w:val="007A7D0A"/>
    <w:rsid w:val="007D4BE8"/>
    <w:rsid w:val="007E286D"/>
    <w:rsid w:val="007E5796"/>
    <w:rsid w:val="00815176"/>
    <w:rsid w:val="00821820"/>
    <w:rsid w:val="008308EB"/>
    <w:rsid w:val="008335B8"/>
    <w:rsid w:val="00834A4D"/>
    <w:rsid w:val="0085160E"/>
    <w:rsid w:val="008651F5"/>
    <w:rsid w:val="00881D13"/>
    <w:rsid w:val="008A2600"/>
    <w:rsid w:val="008A28AA"/>
    <w:rsid w:val="008A5E77"/>
    <w:rsid w:val="008B4864"/>
    <w:rsid w:val="008C5F2E"/>
    <w:rsid w:val="008C7D9F"/>
    <w:rsid w:val="008D45C9"/>
    <w:rsid w:val="008D4DBF"/>
    <w:rsid w:val="008F48C6"/>
    <w:rsid w:val="00901FD8"/>
    <w:rsid w:val="009026C8"/>
    <w:rsid w:val="0090331E"/>
    <w:rsid w:val="009136C6"/>
    <w:rsid w:val="00917F52"/>
    <w:rsid w:val="0092187C"/>
    <w:rsid w:val="00924BC1"/>
    <w:rsid w:val="0094007E"/>
    <w:rsid w:val="00941015"/>
    <w:rsid w:val="00941F8F"/>
    <w:rsid w:val="00942318"/>
    <w:rsid w:val="009456E9"/>
    <w:rsid w:val="00951459"/>
    <w:rsid w:val="00967AEB"/>
    <w:rsid w:val="00972113"/>
    <w:rsid w:val="00981F84"/>
    <w:rsid w:val="00987C47"/>
    <w:rsid w:val="00994DFB"/>
    <w:rsid w:val="0099634B"/>
    <w:rsid w:val="009B0CEB"/>
    <w:rsid w:val="009B0E2F"/>
    <w:rsid w:val="009C0026"/>
    <w:rsid w:val="009D00DA"/>
    <w:rsid w:val="009F3768"/>
    <w:rsid w:val="009F386A"/>
    <w:rsid w:val="009F6FDE"/>
    <w:rsid w:val="00A006AD"/>
    <w:rsid w:val="00A1137C"/>
    <w:rsid w:val="00A163A8"/>
    <w:rsid w:val="00A403DB"/>
    <w:rsid w:val="00A4195A"/>
    <w:rsid w:val="00A45736"/>
    <w:rsid w:val="00A45F84"/>
    <w:rsid w:val="00A4677E"/>
    <w:rsid w:val="00A4738E"/>
    <w:rsid w:val="00A47B22"/>
    <w:rsid w:val="00A55A95"/>
    <w:rsid w:val="00AA3C23"/>
    <w:rsid w:val="00AB26F9"/>
    <w:rsid w:val="00AB5CFF"/>
    <w:rsid w:val="00AC0F19"/>
    <w:rsid w:val="00AD1513"/>
    <w:rsid w:val="00AD3768"/>
    <w:rsid w:val="00AD4973"/>
    <w:rsid w:val="00AE3683"/>
    <w:rsid w:val="00AE5CD7"/>
    <w:rsid w:val="00AE6750"/>
    <w:rsid w:val="00AF2F75"/>
    <w:rsid w:val="00AF6412"/>
    <w:rsid w:val="00B024FF"/>
    <w:rsid w:val="00B34032"/>
    <w:rsid w:val="00B402BB"/>
    <w:rsid w:val="00B52353"/>
    <w:rsid w:val="00B62581"/>
    <w:rsid w:val="00B64E30"/>
    <w:rsid w:val="00B66E9B"/>
    <w:rsid w:val="00B80645"/>
    <w:rsid w:val="00B83974"/>
    <w:rsid w:val="00BA1D65"/>
    <w:rsid w:val="00BC5895"/>
    <w:rsid w:val="00BD6384"/>
    <w:rsid w:val="00BE2C4E"/>
    <w:rsid w:val="00BE3CBE"/>
    <w:rsid w:val="00BF4662"/>
    <w:rsid w:val="00BF484B"/>
    <w:rsid w:val="00BF7D0C"/>
    <w:rsid w:val="00C051B7"/>
    <w:rsid w:val="00C1012B"/>
    <w:rsid w:val="00C20356"/>
    <w:rsid w:val="00C20F3C"/>
    <w:rsid w:val="00C24833"/>
    <w:rsid w:val="00C37A05"/>
    <w:rsid w:val="00C471F6"/>
    <w:rsid w:val="00C50113"/>
    <w:rsid w:val="00C613E1"/>
    <w:rsid w:val="00C65AD6"/>
    <w:rsid w:val="00C8116D"/>
    <w:rsid w:val="00C81D9B"/>
    <w:rsid w:val="00C835A8"/>
    <w:rsid w:val="00C83DB5"/>
    <w:rsid w:val="00C85AB2"/>
    <w:rsid w:val="00C91DA9"/>
    <w:rsid w:val="00CA4FAB"/>
    <w:rsid w:val="00CA54A3"/>
    <w:rsid w:val="00CA6458"/>
    <w:rsid w:val="00CC23A7"/>
    <w:rsid w:val="00CC5203"/>
    <w:rsid w:val="00CD0E5D"/>
    <w:rsid w:val="00CE204E"/>
    <w:rsid w:val="00CE6DF9"/>
    <w:rsid w:val="00CF385C"/>
    <w:rsid w:val="00D34610"/>
    <w:rsid w:val="00D358F4"/>
    <w:rsid w:val="00D46B3A"/>
    <w:rsid w:val="00D524E9"/>
    <w:rsid w:val="00D6300B"/>
    <w:rsid w:val="00D75945"/>
    <w:rsid w:val="00D776AF"/>
    <w:rsid w:val="00D801E0"/>
    <w:rsid w:val="00D8218E"/>
    <w:rsid w:val="00D847FE"/>
    <w:rsid w:val="00D8780E"/>
    <w:rsid w:val="00D87970"/>
    <w:rsid w:val="00DE009B"/>
    <w:rsid w:val="00DE5624"/>
    <w:rsid w:val="00DF5AD1"/>
    <w:rsid w:val="00E069B2"/>
    <w:rsid w:val="00E153E9"/>
    <w:rsid w:val="00E348AD"/>
    <w:rsid w:val="00E421B1"/>
    <w:rsid w:val="00E534A4"/>
    <w:rsid w:val="00E566E9"/>
    <w:rsid w:val="00E604B0"/>
    <w:rsid w:val="00E620A0"/>
    <w:rsid w:val="00E65842"/>
    <w:rsid w:val="00E6678F"/>
    <w:rsid w:val="00E679FC"/>
    <w:rsid w:val="00E73387"/>
    <w:rsid w:val="00E83632"/>
    <w:rsid w:val="00E91076"/>
    <w:rsid w:val="00E92750"/>
    <w:rsid w:val="00E945FE"/>
    <w:rsid w:val="00EA0D18"/>
    <w:rsid w:val="00EB22D5"/>
    <w:rsid w:val="00EB7C53"/>
    <w:rsid w:val="00EC6327"/>
    <w:rsid w:val="00EC76C1"/>
    <w:rsid w:val="00ED4151"/>
    <w:rsid w:val="00ED734B"/>
    <w:rsid w:val="00EE1A87"/>
    <w:rsid w:val="00EF45C4"/>
    <w:rsid w:val="00F12365"/>
    <w:rsid w:val="00F20CB9"/>
    <w:rsid w:val="00F22962"/>
    <w:rsid w:val="00F267BC"/>
    <w:rsid w:val="00F30CB7"/>
    <w:rsid w:val="00F50F7B"/>
    <w:rsid w:val="00F53FC7"/>
    <w:rsid w:val="00F61705"/>
    <w:rsid w:val="00F62684"/>
    <w:rsid w:val="00F65685"/>
    <w:rsid w:val="00F677C1"/>
    <w:rsid w:val="00F74F0F"/>
    <w:rsid w:val="00F76E43"/>
    <w:rsid w:val="00F83663"/>
    <w:rsid w:val="00F916F1"/>
    <w:rsid w:val="00F926C0"/>
    <w:rsid w:val="00FA2B78"/>
    <w:rsid w:val="00FA4FEA"/>
    <w:rsid w:val="00FD0FAD"/>
    <w:rsid w:val="00FE4FCB"/>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1304]" strokecolor="none [3213]"/>
    </o:shapedefaults>
    <o:shapelayout v:ext="edit">
      <o:idmap v:ext="edit" data="1"/>
      <o:rules v:ext="edit">
        <o:r id="V:Rule1" type="callout" idref="#_x0000_s1178"/>
        <o:r id="V:Rule2" type="callout" idref="#_x0000_s1148"/>
        <o:r id="V:Rule3" type="callout" idref="#_x0000_s1149"/>
        <o:r id="V:Rule4" type="callout" idref="#_x0000_s1165"/>
        <o:r id="V:Rule5" type="callout" idref="#_x0000_s1130"/>
        <o:r id="V:Rule6" type="callout" idref="#_x0000_s1152"/>
        <o:r id="V:Rule7" type="callout" idref="#_x0000_s1166"/>
        <o:r id="V:Rule8" type="callout" idref="#_x0000_s1167"/>
        <o:r id="V:Rule9" type="callout" idref="#_x0000_s1127"/>
        <o:r id="V:Rule12" type="callout" idref="#_x0000_s1179"/>
        <o:r id="V:Rule13" type="callout" idref="#_x0000_s1168"/>
        <o:r id="V:Rule14" type="callout" idref="#_x0000_s1128"/>
        <o:r id="V:Rule15" type="callout" idref="#_x0000_s1175"/>
        <o:r id="V:Rule16" type="callout" idref="#_x0000_s1172"/>
        <o:r id="V:Rule17" type="callout" idref="#_x0000_s1171"/>
        <o:r id="V:Rule18" type="callout" idref="#_x0000_s1161"/>
        <o:r id="V:Rule19" type="callout" idref="#_x0000_s1158"/>
        <o:r id="V:Rule20" type="callout" idref="#_x0000_s1156"/>
        <o:r id="V:Rule21" type="callout" idref="#_x0000_s1135"/>
        <o:r id="V:Rule30" type="callout" idref="#_x0000_s1132"/>
        <o:r id="V:Rule31" type="callout" idref="#_x0000_s1173"/>
        <o:r id="V:Rule32" type="callout" idref="#_x0000_s1174"/>
        <o:r id="V:Rule42" type="connector" idref="#_x0000_s1143"/>
        <o:r id="V:Rule43" type="connector" idref="#_x0000_s1144"/>
        <o:r id="V:Rule44" type="connector" idref="#_x0000_s1142"/>
        <o:r id="V:Rule45" type="connector" idref="#_x0000_s1145"/>
        <o:r id="V:Rule46" type="connector" idref="#_x0000_s1138"/>
        <o:r id="V:Rule47" type="connector" idref="#_x0000_s1141"/>
        <o:r id="V:Rule48" type="connector" idref="#_x0000_s1150"/>
        <o:r id="V:Rule49" type="connector" idref="#_x0000_s1140"/>
        <o:r id="V:Rule50" type="connector" idref="#_x0000_s1139"/>
        <o:r id="V:Rule51" type="connector" idref="#_x0000_s1151"/>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22D"/>
  </w:style>
  <w:style w:type="paragraph" w:styleId="Heading1">
    <w:name w:val="heading 1"/>
    <w:basedOn w:val="Normal"/>
    <w:next w:val="Normal"/>
    <w:link w:val="Heading1Char"/>
    <w:uiPriority w:val="9"/>
    <w:qFormat/>
    <w:rsid w:val="006C7EC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17A68"/>
    <w:pPr>
      <w:keepNext/>
      <w:keepLines/>
      <w:bidi/>
      <w:spacing w:before="200" w:after="0"/>
      <w:outlineLvl w:val="1"/>
    </w:pPr>
    <w:rPr>
      <w:rFonts w:asciiTheme="majorHAnsi" w:eastAsiaTheme="majorEastAsia" w:hAnsiTheme="majorHAnsi" w:cs="B Zar"/>
      <w:b/>
      <w:bCs/>
      <w:color w:val="4F81BD" w:themeColor="accent1"/>
      <w:sz w:val="26"/>
      <w:szCs w:val="26"/>
      <w:lang w:bidi="fa-IR"/>
    </w:rPr>
  </w:style>
  <w:style w:type="paragraph" w:styleId="Heading3">
    <w:name w:val="heading 3"/>
    <w:basedOn w:val="Normal"/>
    <w:next w:val="Normal"/>
    <w:link w:val="Heading3Char"/>
    <w:uiPriority w:val="9"/>
    <w:unhideWhenUsed/>
    <w:qFormat/>
    <w:rsid w:val="00A163A8"/>
    <w:pPr>
      <w:keepNext/>
      <w:keepLines/>
      <w:bidi/>
      <w:spacing w:before="200" w:after="0"/>
      <w:outlineLvl w:val="2"/>
    </w:pPr>
    <w:rPr>
      <w:rFonts w:asciiTheme="majorHAnsi" w:eastAsiaTheme="majorEastAsia" w:hAnsiTheme="majorHAnsi" w:cs="B Lotus"/>
      <w:b/>
      <w:bCs/>
      <w:color w:val="4F81BD" w:themeColor="accent1"/>
      <w:sz w:val="28"/>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423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318"/>
    <w:rPr>
      <w:sz w:val="20"/>
      <w:szCs w:val="20"/>
    </w:rPr>
  </w:style>
  <w:style w:type="character" w:styleId="FootnoteReference">
    <w:name w:val="footnote reference"/>
    <w:basedOn w:val="DefaultParagraphFont"/>
    <w:uiPriority w:val="99"/>
    <w:semiHidden/>
    <w:unhideWhenUsed/>
    <w:rsid w:val="00942318"/>
    <w:rPr>
      <w:vertAlign w:val="superscript"/>
    </w:rPr>
  </w:style>
  <w:style w:type="paragraph" w:styleId="ListParagraph">
    <w:name w:val="List Paragraph"/>
    <w:basedOn w:val="Normal"/>
    <w:uiPriority w:val="34"/>
    <w:qFormat/>
    <w:rsid w:val="00D524E9"/>
    <w:pPr>
      <w:ind w:left="720"/>
      <w:contextualSpacing/>
    </w:pPr>
  </w:style>
  <w:style w:type="paragraph" w:styleId="BalloonText">
    <w:name w:val="Balloon Text"/>
    <w:basedOn w:val="Normal"/>
    <w:link w:val="BalloonTextChar"/>
    <w:uiPriority w:val="99"/>
    <w:semiHidden/>
    <w:unhideWhenUsed/>
    <w:rsid w:val="006823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3DB"/>
    <w:rPr>
      <w:rFonts w:ascii="Tahoma" w:hAnsi="Tahoma" w:cs="Tahoma"/>
      <w:sz w:val="16"/>
      <w:szCs w:val="16"/>
    </w:rPr>
  </w:style>
  <w:style w:type="character" w:customStyle="1" w:styleId="Heading1Char">
    <w:name w:val="Heading 1 Char"/>
    <w:basedOn w:val="DefaultParagraphFont"/>
    <w:link w:val="Heading1"/>
    <w:uiPriority w:val="9"/>
    <w:rsid w:val="006C7ECB"/>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286F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217A68"/>
    <w:rPr>
      <w:rFonts w:asciiTheme="majorHAnsi" w:eastAsiaTheme="majorEastAsia" w:hAnsiTheme="majorHAnsi" w:cs="B Zar"/>
      <w:b/>
      <w:bCs/>
      <w:color w:val="4F81BD" w:themeColor="accent1"/>
      <w:sz w:val="26"/>
      <w:szCs w:val="26"/>
      <w:lang w:bidi="fa-IR"/>
    </w:rPr>
  </w:style>
  <w:style w:type="character" w:customStyle="1" w:styleId="Heading3Char">
    <w:name w:val="Heading 3 Char"/>
    <w:basedOn w:val="DefaultParagraphFont"/>
    <w:link w:val="Heading3"/>
    <w:uiPriority w:val="9"/>
    <w:rsid w:val="00A163A8"/>
    <w:rPr>
      <w:rFonts w:asciiTheme="majorHAnsi" w:eastAsiaTheme="majorEastAsia" w:hAnsiTheme="majorHAnsi" w:cs="B Lotus"/>
      <w:b/>
      <w:bCs/>
      <w:color w:val="4F81BD" w:themeColor="accent1"/>
      <w:sz w:val="28"/>
      <w:szCs w:val="28"/>
      <w:lang w:bidi="fa-IR"/>
    </w:rPr>
  </w:style>
  <w:style w:type="character" w:customStyle="1" w:styleId="apple-converted-space">
    <w:name w:val="apple-converted-space"/>
    <w:basedOn w:val="DefaultParagraphFont"/>
    <w:rsid w:val="00E534A4"/>
  </w:style>
  <w:style w:type="character" w:styleId="Hyperlink">
    <w:name w:val="Hyperlink"/>
    <w:basedOn w:val="DefaultParagraphFont"/>
    <w:uiPriority w:val="99"/>
    <w:semiHidden/>
    <w:unhideWhenUsed/>
    <w:rsid w:val="00E534A4"/>
    <w:rPr>
      <w:color w:val="0000FF"/>
      <w:u w:val="single"/>
    </w:rPr>
  </w:style>
  <w:style w:type="paragraph" w:customStyle="1" w:styleId="lead">
    <w:name w:val="lead"/>
    <w:basedOn w:val="Normal"/>
    <w:rsid w:val="00E534A4"/>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Caption">
    <w:name w:val="caption"/>
    <w:basedOn w:val="Normal"/>
    <w:next w:val="Normal"/>
    <w:uiPriority w:val="35"/>
    <w:semiHidden/>
    <w:unhideWhenUsed/>
    <w:qFormat/>
    <w:rsid w:val="00422E4F"/>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67719226">
      <w:bodyDiv w:val="1"/>
      <w:marLeft w:val="0"/>
      <w:marRight w:val="0"/>
      <w:marTop w:val="0"/>
      <w:marBottom w:val="0"/>
      <w:divBdr>
        <w:top w:val="none" w:sz="0" w:space="0" w:color="auto"/>
        <w:left w:val="none" w:sz="0" w:space="0" w:color="auto"/>
        <w:bottom w:val="none" w:sz="0" w:space="0" w:color="auto"/>
        <w:right w:val="none" w:sz="0" w:space="0" w:color="auto"/>
      </w:divBdr>
      <w:divsChild>
        <w:div w:id="1099721666">
          <w:marLeft w:val="0"/>
          <w:marRight w:val="547"/>
          <w:marTop w:val="0"/>
          <w:marBottom w:val="0"/>
          <w:divBdr>
            <w:top w:val="none" w:sz="0" w:space="0" w:color="auto"/>
            <w:left w:val="none" w:sz="0" w:space="0" w:color="auto"/>
            <w:bottom w:val="none" w:sz="0" w:space="0" w:color="auto"/>
            <w:right w:val="none" w:sz="0" w:space="0" w:color="auto"/>
          </w:divBdr>
        </w:div>
      </w:divsChild>
    </w:div>
    <w:div w:id="412507015">
      <w:bodyDiv w:val="1"/>
      <w:marLeft w:val="0"/>
      <w:marRight w:val="0"/>
      <w:marTop w:val="0"/>
      <w:marBottom w:val="0"/>
      <w:divBdr>
        <w:top w:val="none" w:sz="0" w:space="0" w:color="auto"/>
        <w:left w:val="none" w:sz="0" w:space="0" w:color="auto"/>
        <w:bottom w:val="none" w:sz="0" w:space="0" w:color="auto"/>
        <w:right w:val="none" w:sz="0" w:space="0" w:color="auto"/>
      </w:divBdr>
      <w:divsChild>
        <w:div w:id="1365639749">
          <w:marLeft w:val="0"/>
          <w:marRight w:val="547"/>
          <w:marTop w:val="0"/>
          <w:marBottom w:val="0"/>
          <w:divBdr>
            <w:top w:val="none" w:sz="0" w:space="0" w:color="auto"/>
            <w:left w:val="none" w:sz="0" w:space="0" w:color="auto"/>
            <w:bottom w:val="none" w:sz="0" w:space="0" w:color="auto"/>
            <w:right w:val="none" w:sz="0" w:space="0" w:color="auto"/>
          </w:divBdr>
        </w:div>
      </w:divsChild>
    </w:div>
    <w:div w:id="564611177">
      <w:bodyDiv w:val="1"/>
      <w:marLeft w:val="0"/>
      <w:marRight w:val="0"/>
      <w:marTop w:val="0"/>
      <w:marBottom w:val="0"/>
      <w:divBdr>
        <w:top w:val="none" w:sz="0" w:space="0" w:color="auto"/>
        <w:left w:val="none" w:sz="0" w:space="0" w:color="auto"/>
        <w:bottom w:val="none" w:sz="0" w:space="0" w:color="auto"/>
        <w:right w:val="none" w:sz="0" w:space="0" w:color="auto"/>
      </w:divBdr>
      <w:divsChild>
        <w:div w:id="1378160525">
          <w:marLeft w:val="0"/>
          <w:marRight w:val="547"/>
          <w:marTop w:val="0"/>
          <w:marBottom w:val="0"/>
          <w:divBdr>
            <w:top w:val="none" w:sz="0" w:space="0" w:color="auto"/>
            <w:left w:val="none" w:sz="0" w:space="0" w:color="auto"/>
            <w:bottom w:val="none" w:sz="0" w:space="0" w:color="auto"/>
            <w:right w:val="none" w:sz="0" w:space="0" w:color="auto"/>
          </w:divBdr>
        </w:div>
      </w:divsChild>
    </w:div>
    <w:div w:id="633365153">
      <w:bodyDiv w:val="1"/>
      <w:marLeft w:val="0"/>
      <w:marRight w:val="0"/>
      <w:marTop w:val="0"/>
      <w:marBottom w:val="0"/>
      <w:divBdr>
        <w:top w:val="none" w:sz="0" w:space="0" w:color="auto"/>
        <w:left w:val="none" w:sz="0" w:space="0" w:color="auto"/>
        <w:bottom w:val="none" w:sz="0" w:space="0" w:color="auto"/>
        <w:right w:val="none" w:sz="0" w:space="0" w:color="auto"/>
      </w:divBdr>
      <w:divsChild>
        <w:div w:id="162819898">
          <w:marLeft w:val="0"/>
          <w:marRight w:val="547"/>
          <w:marTop w:val="0"/>
          <w:marBottom w:val="0"/>
          <w:divBdr>
            <w:top w:val="none" w:sz="0" w:space="0" w:color="auto"/>
            <w:left w:val="none" w:sz="0" w:space="0" w:color="auto"/>
            <w:bottom w:val="none" w:sz="0" w:space="0" w:color="auto"/>
            <w:right w:val="none" w:sz="0" w:space="0" w:color="auto"/>
          </w:divBdr>
        </w:div>
      </w:divsChild>
    </w:div>
    <w:div w:id="689258579">
      <w:bodyDiv w:val="1"/>
      <w:marLeft w:val="0"/>
      <w:marRight w:val="0"/>
      <w:marTop w:val="0"/>
      <w:marBottom w:val="0"/>
      <w:divBdr>
        <w:top w:val="none" w:sz="0" w:space="0" w:color="auto"/>
        <w:left w:val="none" w:sz="0" w:space="0" w:color="auto"/>
        <w:bottom w:val="none" w:sz="0" w:space="0" w:color="auto"/>
        <w:right w:val="none" w:sz="0" w:space="0" w:color="auto"/>
      </w:divBdr>
      <w:divsChild>
        <w:div w:id="1900481224">
          <w:marLeft w:val="0"/>
          <w:marRight w:val="547"/>
          <w:marTop w:val="0"/>
          <w:marBottom w:val="0"/>
          <w:divBdr>
            <w:top w:val="none" w:sz="0" w:space="0" w:color="auto"/>
            <w:left w:val="none" w:sz="0" w:space="0" w:color="auto"/>
            <w:bottom w:val="none" w:sz="0" w:space="0" w:color="auto"/>
            <w:right w:val="none" w:sz="0" w:space="0" w:color="auto"/>
          </w:divBdr>
        </w:div>
      </w:divsChild>
    </w:div>
    <w:div w:id="1068916952">
      <w:bodyDiv w:val="1"/>
      <w:marLeft w:val="0"/>
      <w:marRight w:val="0"/>
      <w:marTop w:val="0"/>
      <w:marBottom w:val="0"/>
      <w:divBdr>
        <w:top w:val="none" w:sz="0" w:space="0" w:color="auto"/>
        <w:left w:val="none" w:sz="0" w:space="0" w:color="auto"/>
        <w:bottom w:val="none" w:sz="0" w:space="0" w:color="auto"/>
        <w:right w:val="none" w:sz="0" w:space="0" w:color="auto"/>
      </w:divBdr>
      <w:divsChild>
        <w:div w:id="1018510772">
          <w:marLeft w:val="0"/>
          <w:marRight w:val="547"/>
          <w:marTop w:val="0"/>
          <w:marBottom w:val="0"/>
          <w:divBdr>
            <w:top w:val="none" w:sz="0" w:space="0" w:color="auto"/>
            <w:left w:val="none" w:sz="0" w:space="0" w:color="auto"/>
            <w:bottom w:val="none" w:sz="0" w:space="0" w:color="auto"/>
            <w:right w:val="none" w:sz="0" w:space="0" w:color="auto"/>
          </w:divBdr>
        </w:div>
      </w:divsChild>
    </w:div>
    <w:div w:id="1121189932">
      <w:bodyDiv w:val="1"/>
      <w:marLeft w:val="0"/>
      <w:marRight w:val="0"/>
      <w:marTop w:val="0"/>
      <w:marBottom w:val="0"/>
      <w:divBdr>
        <w:top w:val="none" w:sz="0" w:space="0" w:color="auto"/>
        <w:left w:val="none" w:sz="0" w:space="0" w:color="auto"/>
        <w:bottom w:val="none" w:sz="0" w:space="0" w:color="auto"/>
        <w:right w:val="none" w:sz="0" w:space="0" w:color="auto"/>
      </w:divBdr>
      <w:divsChild>
        <w:div w:id="1793938076">
          <w:marLeft w:val="86"/>
          <w:marRight w:val="0"/>
          <w:marTop w:val="0"/>
          <w:marBottom w:val="0"/>
          <w:divBdr>
            <w:top w:val="none" w:sz="0" w:space="0" w:color="auto"/>
            <w:left w:val="none" w:sz="0" w:space="0" w:color="auto"/>
            <w:bottom w:val="none" w:sz="0" w:space="0" w:color="auto"/>
            <w:right w:val="none" w:sz="0" w:space="0" w:color="auto"/>
          </w:divBdr>
        </w:div>
        <w:div w:id="946276902">
          <w:marLeft w:val="86"/>
          <w:marRight w:val="0"/>
          <w:marTop w:val="0"/>
          <w:marBottom w:val="0"/>
          <w:divBdr>
            <w:top w:val="none" w:sz="0" w:space="0" w:color="auto"/>
            <w:left w:val="none" w:sz="0" w:space="0" w:color="auto"/>
            <w:bottom w:val="none" w:sz="0" w:space="0" w:color="auto"/>
            <w:right w:val="none" w:sz="0" w:space="0" w:color="auto"/>
          </w:divBdr>
        </w:div>
        <w:div w:id="715395626">
          <w:marLeft w:val="0"/>
          <w:marRight w:val="0"/>
          <w:marTop w:val="0"/>
          <w:marBottom w:val="0"/>
          <w:divBdr>
            <w:top w:val="none" w:sz="0" w:space="0" w:color="auto"/>
            <w:left w:val="none" w:sz="0" w:space="0" w:color="auto"/>
            <w:bottom w:val="none" w:sz="0" w:space="0" w:color="auto"/>
            <w:right w:val="none" w:sz="0" w:space="0" w:color="auto"/>
          </w:divBdr>
          <w:divsChild>
            <w:div w:id="1841577590">
              <w:marLeft w:val="0"/>
              <w:marRight w:val="0"/>
              <w:marTop w:val="0"/>
              <w:marBottom w:val="86"/>
              <w:divBdr>
                <w:top w:val="none" w:sz="0" w:space="0" w:color="auto"/>
                <w:left w:val="none" w:sz="0" w:space="0" w:color="auto"/>
                <w:bottom w:val="none" w:sz="0" w:space="0" w:color="auto"/>
                <w:right w:val="none" w:sz="0" w:space="0" w:color="auto"/>
              </w:divBdr>
            </w:div>
            <w:div w:id="620233012">
              <w:marLeft w:val="0"/>
              <w:marRight w:val="161"/>
              <w:marTop w:val="0"/>
              <w:marBottom w:val="0"/>
              <w:divBdr>
                <w:top w:val="none" w:sz="0" w:space="0" w:color="auto"/>
                <w:left w:val="none" w:sz="0" w:space="0" w:color="auto"/>
                <w:bottom w:val="none" w:sz="0" w:space="0" w:color="auto"/>
                <w:right w:val="none" w:sz="0" w:space="0" w:color="auto"/>
              </w:divBdr>
              <w:divsChild>
                <w:div w:id="427427968">
                  <w:marLeft w:val="0"/>
                  <w:marRight w:val="0"/>
                  <w:marTop w:val="0"/>
                  <w:marBottom w:val="107"/>
                  <w:divBdr>
                    <w:top w:val="none" w:sz="0" w:space="0" w:color="auto"/>
                    <w:left w:val="none" w:sz="0" w:space="0" w:color="auto"/>
                    <w:bottom w:val="none" w:sz="0" w:space="0" w:color="auto"/>
                    <w:right w:val="none" w:sz="0" w:space="0" w:color="auto"/>
                  </w:divBdr>
                  <w:divsChild>
                    <w:div w:id="1644237478">
                      <w:marLeft w:val="0"/>
                      <w:marRight w:val="0"/>
                      <w:marTop w:val="0"/>
                      <w:marBottom w:val="0"/>
                      <w:divBdr>
                        <w:top w:val="none" w:sz="0" w:space="0" w:color="auto"/>
                        <w:left w:val="none" w:sz="0" w:space="0" w:color="auto"/>
                        <w:bottom w:val="none" w:sz="0" w:space="0" w:color="auto"/>
                        <w:right w:val="none" w:sz="0" w:space="0" w:color="auto"/>
                      </w:divBdr>
                    </w:div>
                    <w:div w:id="301429205">
                      <w:marLeft w:val="0"/>
                      <w:marRight w:val="0"/>
                      <w:marTop w:val="0"/>
                      <w:marBottom w:val="0"/>
                      <w:divBdr>
                        <w:top w:val="none" w:sz="0" w:space="0" w:color="auto"/>
                        <w:left w:val="none" w:sz="0" w:space="0" w:color="auto"/>
                        <w:bottom w:val="none" w:sz="0" w:space="0" w:color="auto"/>
                        <w:right w:val="none" w:sz="0" w:space="0" w:color="auto"/>
                      </w:divBdr>
                      <w:divsChild>
                        <w:div w:id="208898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00255">
          <w:marLeft w:val="0"/>
          <w:marRight w:val="0"/>
          <w:marTop w:val="0"/>
          <w:marBottom w:val="0"/>
          <w:divBdr>
            <w:top w:val="none" w:sz="0" w:space="0" w:color="auto"/>
            <w:left w:val="none" w:sz="0" w:space="0" w:color="auto"/>
            <w:bottom w:val="none" w:sz="0" w:space="0" w:color="auto"/>
            <w:right w:val="none" w:sz="0" w:space="0" w:color="auto"/>
          </w:divBdr>
          <w:divsChild>
            <w:div w:id="1495488075">
              <w:marLeft w:val="0"/>
              <w:marRight w:val="0"/>
              <w:marTop w:val="161"/>
              <w:marBottom w:val="54"/>
              <w:divBdr>
                <w:top w:val="none" w:sz="0" w:space="0" w:color="auto"/>
                <w:left w:val="none" w:sz="0" w:space="0" w:color="auto"/>
                <w:bottom w:val="none" w:sz="0" w:space="0" w:color="auto"/>
                <w:right w:val="none" w:sz="0" w:space="0" w:color="auto"/>
              </w:divBdr>
            </w:div>
            <w:div w:id="1563326479">
              <w:marLeft w:val="0"/>
              <w:marRight w:val="161"/>
              <w:marTop w:val="0"/>
              <w:marBottom w:val="0"/>
              <w:divBdr>
                <w:top w:val="none" w:sz="0" w:space="0" w:color="auto"/>
                <w:left w:val="none" w:sz="0" w:space="0" w:color="auto"/>
                <w:bottom w:val="none" w:sz="0" w:space="0" w:color="auto"/>
                <w:right w:val="none" w:sz="0" w:space="0" w:color="auto"/>
              </w:divBdr>
              <w:divsChild>
                <w:div w:id="616177435">
                  <w:marLeft w:val="0"/>
                  <w:marRight w:val="0"/>
                  <w:marTop w:val="0"/>
                  <w:marBottom w:val="107"/>
                  <w:divBdr>
                    <w:top w:val="none" w:sz="0" w:space="0" w:color="auto"/>
                    <w:left w:val="none" w:sz="0" w:space="0" w:color="auto"/>
                    <w:bottom w:val="none" w:sz="0" w:space="0" w:color="auto"/>
                    <w:right w:val="none" w:sz="0" w:space="0" w:color="auto"/>
                  </w:divBdr>
                </w:div>
              </w:divsChild>
            </w:div>
          </w:divsChild>
        </w:div>
      </w:divsChild>
    </w:div>
    <w:div w:id="1528325461">
      <w:bodyDiv w:val="1"/>
      <w:marLeft w:val="0"/>
      <w:marRight w:val="0"/>
      <w:marTop w:val="0"/>
      <w:marBottom w:val="0"/>
      <w:divBdr>
        <w:top w:val="none" w:sz="0" w:space="0" w:color="auto"/>
        <w:left w:val="none" w:sz="0" w:space="0" w:color="auto"/>
        <w:bottom w:val="none" w:sz="0" w:space="0" w:color="auto"/>
        <w:right w:val="none" w:sz="0" w:space="0" w:color="auto"/>
      </w:divBdr>
      <w:divsChild>
        <w:div w:id="789667328">
          <w:marLeft w:val="0"/>
          <w:marRight w:val="547"/>
          <w:marTop w:val="0"/>
          <w:marBottom w:val="0"/>
          <w:divBdr>
            <w:top w:val="none" w:sz="0" w:space="0" w:color="auto"/>
            <w:left w:val="none" w:sz="0" w:space="0" w:color="auto"/>
            <w:bottom w:val="none" w:sz="0" w:space="0" w:color="auto"/>
            <w:right w:val="none" w:sz="0" w:space="0" w:color="auto"/>
          </w:divBdr>
        </w:div>
      </w:divsChild>
    </w:div>
    <w:div w:id="1538811310">
      <w:bodyDiv w:val="1"/>
      <w:marLeft w:val="0"/>
      <w:marRight w:val="0"/>
      <w:marTop w:val="0"/>
      <w:marBottom w:val="0"/>
      <w:divBdr>
        <w:top w:val="none" w:sz="0" w:space="0" w:color="auto"/>
        <w:left w:val="none" w:sz="0" w:space="0" w:color="auto"/>
        <w:bottom w:val="none" w:sz="0" w:space="0" w:color="auto"/>
        <w:right w:val="none" w:sz="0" w:space="0" w:color="auto"/>
      </w:divBdr>
      <w:divsChild>
        <w:div w:id="2147114580">
          <w:marLeft w:val="0"/>
          <w:marRight w:val="547"/>
          <w:marTop w:val="0"/>
          <w:marBottom w:val="0"/>
          <w:divBdr>
            <w:top w:val="none" w:sz="0" w:space="0" w:color="auto"/>
            <w:left w:val="none" w:sz="0" w:space="0" w:color="auto"/>
            <w:bottom w:val="none" w:sz="0" w:space="0" w:color="auto"/>
            <w:right w:val="none" w:sz="0" w:space="0" w:color="auto"/>
          </w:divBdr>
        </w:div>
      </w:divsChild>
    </w:div>
    <w:div w:id="1600673804">
      <w:bodyDiv w:val="1"/>
      <w:marLeft w:val="0"/>
      <w:marRight w:val="0"/>
      <w:marTop w:val="0"/>
      <w:marBottom w:val="0"/>
      <w:divBdr>
        <w:top w:val="none" w:sz="0" w:space="0" w:color="auto"/>
        <w:left w:val="none" w:sz="0" w:space="0" w:color="auto"/>
        <w:bottom w:val="none" w:sz="0" w:space="0" w:color="auto"/>
        <w:right w:val="none" w:sz="0" w:space="0" w:color="auto"/>
      </w:divBdr>
      <w:divsChild>
        <w:div w:id="881599702">
          <w:marLeft w:val="0"/>
          <w:marRight w:val="547"/>
          <w:marTop w:val="0"/>
          <w:marBottom w:val="0"/>
          <w:divBdr>
            <w:top w:val="none" w:sz="0" w:space="0" w:color="auto"/>
            <w:left w:val="none" w:sz="0" w:space="0" w:color="auto"/>
            <w:bottom w:val="none" w:sz="0" w:space="0" w:color="auto"/>
            <w:right w:val="none" w:sz="0" w:space="0" w:color="auto"/>
          </w:divBdr>
        </w:div>
        <w:div w:id="241070373">
          <w:marLeft w:val="0"/>
          <w:marRight w:val="547"/>
          <w:marTop w:val="0"/>
          <w:marBottom w:val="0"/>
          <w:divBdr>
            <w:top w:val="none" w:sz="0" w:space="0" w:color="auto"/>
            <w:left w:val="none" w:sz="0" w:space="0" w:color="auto"/>
            <w:bottom w:val="none" w:sz="0" w:space="0" w:color="auto"/>
            <w:right w:val="none" w:sz="0" w:space="0" w:color="auto"/>
          </w:divBdr>
        </w:div>
        <w:div w:id="1610623658">
          <w:marLeft w:val="0"/>
          <w:marRight w:val="547"/>
          <w:marTop w:val="0"/>
          <w:marBottom w:val="0"/>
          <w:divBdr>
            <w:top w:val="none" w:sz="0" w:space="0" w:color="auto"/>
            <w:left w:val="none" w:sz="0" w:space="0" w:color="auto"/>
            <w:bottom w:val="none" w:sz="0" w:space="0" w:color="auto"/>
            <w:right w:val="none" w:sz="0" w:space="0" w:color="auto"/>
          </w:divBdr>
        </w:div>
      </w:divsChild>
    </w:div>
    <w:div w:id="1812594815">
      <w:bodyDiv w:val="1"/>
      <w:marLeft w:val="0"/>
      <w:marRight w:val="0"/>
      <w:marTop w:val="0"/>
      <w:marBottom w:val="0"/>
      <w:divBdr>
        <w:top w:val="none" w:sz="0" w:space="0" w:color="auto"/>
        <w:left w:val="none" w:sz="0" w:space="0" w:color="auto"/>
        <w:bottom w:val="none" w:sz="0" w:space="0" w:color="auto"/>
        <w:right w:val="none" w:sz="0" w:space="0" w:color="auto"/>
      </w:divBdr>
      <w:divsChild>
        <w:div w:id="1308708565">
          <w:marLeft w:val="0"/>
          <w:marRight w:val="547"/>
          <w:marTop w:val="0"/>
          <w:marBottom w:val="0"/>
          <w:divBdr>
            <w:top w:val="none" w:sz="0" w:space="0" w:color="auto"/>
            <w:left w:val="none" w:sz="0" w:space="0" w:color="auto"/>
            <w:bottom w:val="none" w:sz="0" w:space="0" w:color="auto"/>
            <w:right w:val="none" w:sz="0" w:space="0" w:color="auto"/>
          </w:divBdr>
        </w:div>
      </w:divsChild>
    </w:div>
    <w:div w:id="2058775643">
      <w:bodyDiv w:val="1"/>
      <w:marLeft w:val="0"/>
      <w:marRight w:val="0"/>
      <w:marTop w:val="0"/>
      <w:marBottom w:val="0"/>
      <w:divBdr>
        <w:top w:val="none" w:sz="0" w:space="0" w:color="auto"/>
        <w:left w:val="none" w:sz="0" w:space="0" w:color="auto"/>
        <w:bottom w:val="none" w:sz="0" w:space="0" w:color="auto"/>
        <w:right w:val="none" w:sz="0" w:space="0" w:color="auto"/>
      </w:divBdr>
      <w:divsChild>
        <w:div w:id="1805417844">
          <w:marLeft w:val="547"/>
          <w:marRight w:val="0"/>
          <w:marTop w:val="0"/>
          <w:marBottom w:val="0"/>
          <w:divBdr>
            <w:top w:val="none" w:sz="0" w:space="0" w:color="auto"/>
            <w:left w:val="none" w:sz="0" w:space="0" w:color="auto"/>
            <w:bottom w:val="none" w:sz="0" w:space="0" w:color="auto"/>
            <w:right w:val="none" w:sz="0" w:space="0" w:color="auto"/>
          </w:divBdr>
        </w:div>
      </w:divsChild>
    </w:div>
    <w:div w:id="2088257601">
      <w:bodyDiv w:val="1"/>
      <w:marLeft w:val="0"/>
      <w:marRight w:val="0"/>
      <w:marTop w:val="0"/>
      <w:marBottom w:val="0"/>
      <w:divBdr>
        <w:top w:val="none" w:sz="0" w:space="0" w:color="auto"/>
        <w:left w:val="none" w:sz="0" w:space="0" w:color="auto"/>
        <w:bottom w:val="none" w:sz="0" w:space="0" w:color="auto"/>
        <w:right w:val="none" w:sz="0" w:space="0" w:color="auto"/>
      </w:divBdr>
      <w:divsChild>
        <w:div w:id="1030646130">
          <w:marLeft w:val="0"/>
          <w:marRight w:val="547"/>
          <w:marTop w:val="0"/>
          <w:marBottom w:val="0"/>
          <w:divBdr>
            <w:top w:val="none" w:sz="0" w:space="0" w:color="auto"/>
            <w:left w:val="none" w:sz="0" w:space="0" w:color="auto"/>
            <w:bottom w:val="none" w:sz="0" w:space="0" w:color="auto"/>
            <w:right w:val="none" w:sz="0" w:space="0" w:color="auto"/>
          </w:divBdr>
        </w:div>
        <w:div w:id="2091808759">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1E6F8E8-978B-4EEB-A392-FA42D6C59336}" type="doc">
      <dgm:prSet loTypeId="urn:microsoft.com/office/officeart/2005/8/layout/radial6" loCatId="cycle" qsTypeId="urn:microsoft.com/office/officeart/2005/8/quickstyle/simple1" qsCatId="simple" csTypeId="urn:microsoft.com/office/officeart/2005/8/colors/accent1_2" csCatId="accent1" phldr="1"/>
      <dgm:spPr/>
      <dgm:t>
        <a:bodyPr/>
        <a:lstStyle/>
        <a:p>
          <a:pPr rtl="1"/>
          <a:endParaRPr lang="fa-IR"/>
        </a:p>
      </dgm:t>
    </dgm:pt>
    <dgm:pt modelId="{55B835CC-AA5F-4BBC-96DA-5CD9075565E5}">
      <dgm:prSet phldrT="[Text]" custT="1"/>
      <dgm:spPr/>
      <dgm:t>
        <a:bodyPr/>
        <a:lstStyle/>
        <a:p>
          <a:pPr algn="ctr" rtl="1"/>
          <a:r>
            <a:rPr lang="fa-IR" sz="1200" b="1">
              <a:cs typeface="B Zar" pitchFamily="2" charset="-78"/>
            </a:rPr>
            <a:t>عمل فكورانه</a:t>
          </a:r>
        </a:p>
        <a:p>
          <a:pPr algn="ctr" rtl="1"/>
          <a:r>
            <a:rPr lang="fa-IR" sz="1200" b="1">
              <a:cs typeface="B Lotus" pitchFamily="2" charset="-78"/>
            </a:rPr>
            <a:t>هنرهاي مرتبط با بعد «عملي» و «شبه عملي»</a:t>
          </a:r>
          <a:endParaRPr lang="fa-IR" sz="1100" b="1">
            <a:cs typeface="B Lotus" pitchFamily="2" charset="-78"/>
          </a:endParaRPr>
        </a:p>
      </dgm:t>
    </dgm:pt>
    <dgm:pt modelId="{A6EAAB11-0F59-4C54-B323-2D7E6A3FF430}" type="parTrans" cxnId="{D21669DD-5DC3-4625-A992-9C6D1CE261C0}">
      <dgm:prSet/>
      <dgm:spPr/>
      <dgm:t>
        <a:bodyPr/>
        <a:lstStyle/>
        <a:p>
          <a:pPr algn="ctr" rtl="1"/>
          <a:endParaRPr lang="fa-IR"/>
        </a:p>
      </dgm:t>
    </dgm:pt>
    <dgm:pt modelId="{BE3A95F5-DD8E-497D-A9C8-8A48748A3208}" type="sibTrans" cxnId="{D21669DD-5DC3-4625-A992-9C6D1CE261C0}">
      <dgm:prSet/>
      <dgm:spPr/>
      <dgm:t>
        <a:bodyPr/>
        <a:lstStyle/>
        <a:p>
          <a:pPr algn="ctr" rtl="1"/>
          <a:endParaRPr lang="fa-IR"/>
        </a:p>
      </dgm:t>
    </dgm:pt>
    <dgm:pt modelId="{7F8B8AD2-1506-467F-9248-24D55D7DE2BE}">
      <dgm:prSet phldrT="[Text]" custT="1"/>
      <dgm:spPr/>
      <dgm:t>
        <a:bodyPr/>
        <a:lstStyle/>
        <a:p>
          <a:pPr algn="ctr" rtl="1"/>
          <a:r>
            <a:rPr lang="fa-IR" sz="1200" b="1">
              <a:cs typeface="B Lotus" pitchFamily="2" charset="-78"/>
            </a:rPr>
            <a:t>هنرهاي ادراك</a:t>
          </a:r>
        </a:p>
      </dgm:t>
    </dgm:pt>
    <dgm:pt modelId="{DE2A84AE-93A3-4E24-A622-D62EB3E2E073}" type="parTrans" cxnId="{12A83B09-6141-428F-AAC4-C0D003CCE59C}">
      <dgm:prSet/>
      <dgm:spPr/>
      <dgm:t>
        <a:bodyPr/>
        <a:lstStyle/>
        <a:p>
          <a:pPr algn="ctr" rtl="1"/>
          <a:endParaRPr lang="fa-IR"/>
        </a:p>
      </dgm:t>
    </dgm:pt>
    <dgm:pt modelId="{7D0E88C1-5A3C-49E9-A46C-F4A177BD3E29}" type="sibTrans" cxnId="{12A83B09-6141-428F-AAC4-C0D003CCE59C}">
      <dgm:prSet/>
      <dgm:spPr/>
      <dgm:t>
        <a:bodyPr/>
        <a:lstStyle/>
        <a:p>
          <a:pPr algn="ctr" rtl="1"/>
          <a:endParaRPr lang="fa-IR"/>
        </a:p>
      </dgm:t>
    </dgm:pt>
    <dgm:pt modelId="{7673DFCD-F968-491D-8266-52DDBE265BCD}">
      <dgm:prSet phldrT="[Text]" custT="1"/>
      <dgm:spPr/>
      <dgm:t>
        <a:bodyPr/>
        <a:lstStyle/>
        <a:p>
          <a:pPr algn="ctr" rtl="1"/>
          <a:r>
            <a:rPr lang="fa-IR" sz="1200" b="1">
              <a:cs typeface="B Lotus" pitchFamily="2" charset="-78"/>
            </a:rPr>
            <a:t>هنرهاي به‌گزيني</a:t>
          </a:r>
        </a:p>
      </dgm:t>
    </dgm:pt>
    <dgm:pt modelId="{ACDC2F47-7B62-4BDE-A669-A69A86E0A0EE}" type="parTrans" cxnId="{55E4E3A5-5EF3-46B5-AA32-CE1E0A98DE50}">
      <dgm:prSet/>
      <dgm:spPr/>
      <dgm:t>
        <a:bodyPr/>
        <a:lstStyle/>
        <a:p>
          <a:pPr algn="ctr" rtl="1"/>
          <a:endParaRPr lang="fa-IR"/>
        </a:p>
      </dgm:t>
    </dgm:pt>
    <dgm:pt modelId="{7661B33B-60C6-4E39-9AAA-01BBB5009B16}" type="sibTrans" cxnId="{55E4E3A5-5EF3-46B5-AA32-CE1E0A98DE50}">
      <dgm:prSet/>
      <dgm:spPr/>
      <dgm:t>
        <a:bodyPr/>
        <a:lstStyle/>
        <a:p>
          <a:pPr algn="ctr" rtl="1"/>
          <a:endParaRPr lang="fa-IR"/>
        </a:p>
      </dgm:t>
    </dgm:pt>
    <dgm:pt modelId="{E5AACCB9-19A3-428B-86DC-E94C505C8B23}">
      <dgm:prSet custT="1"/>
      <dgm:spPr/>
      <dgm:t>
        <a:bodyPr/>
        <a:lstStyle/>
        <a:p>
          <a:pPr algn="ctr" rtl="1"/>
          <a:r>
            <a:rPr lang="fa-IR" sz="1200" b="1">
              <a:cs typeface="B Lotus" pitchFamily="2" charset="-78"/>
            </a:rPr>
            <a:t>هنرهاي تأملي</a:t>
          </a:r>
        </a:p>
      </dgm:t>
    </dgm:pt>
    <dgm:pt modelId="{4BC714EB-9F23-4ACD-B125-2EC179EA0E09}" type="parTrans" cxnId="{21E356D1-FA62-4095-9F3B-87B8E755CAE1}">
      <dgm:prSet/>
      <dgm:spPr/>
      <dgm:t>
        <a:bodyPr/>
        <a:lstStyle/>
        <a:p>
          <a:pPr algn="ctr" rtl="1"/>
          <a:endParaRPr lang="fa-IR"/>
        </a:p>
      </dgm:t>
    </dgm:pt>
    <dgm:pt modelId="{490BE2EF-9423-4915-AFA4-3A8DCD4EE805}" type="sibTrans" cxnId="{21E356D1-FA62-4095-9F3B-87B8E755CAE1}">
      <dgm:prSet/>
      <dgm:spPr/>
      <dgm:t>
        <a:bodyPr/>
        <a:lstStyle/>
        <a:p>
          <a:pPr algn="ctr" rtl="1"/>
          <a:endParaRPr lang="fa-IR"/>
        </a:p>
      </dgm:t>
    </dgm:pt>
    <dgm:pt modelId="{138F1A21-DA49-42BC-A9F8-F05EBF617936}">
      <dgm:prSet custT="1"/>
      <dgm:spPr/>
      <dgm:t>
        <a:bodyPr/>
        <a:lstStyle/>
        <a:p>
          <a:pPr algn="ctr" rtl="1"/>
          <a:r>
            <a:rPr lang="fa-IR" sz="1200" b="1">
              <a:cs typeface="B Lotus" pitchFamily="2" charset="-78"/>
            </a:rPr>
            <a:t>هنرهاي مسئله‌پردازي</a:t>
          </a:r>
        </a:p>
      </dgm:t>
    </dgm:pt>
    <dgm:pt modelId="{FC447F87-E8C4-4FE7-BF3B-DA1B562385B6}" type="parTrans" cxnId="{BC182B95-682E-4A9F-83AA-B29321DB8E78}">
      <dgm:prSet/>
      <dgm:spPr/>
      <dgm:t>
        <a:bodyPr/>
        <a:lstStyle/>
        <a:p>
          <a:pPr algn="ctr" rtl="1"/>
          <a:endParaRPr lang="fa-IR"/>
        </a:p>
      </dgm:t>
    </dgm:pt>
    <dgm:pt modelId="{EAB14E03-7E58-4A3C-B502-F8F746CC0866}" type="sibTrans" cxnId="{BC182B95-682E-4A9F-83AA-B29321DB8E78}">
      <dgm:prSet/>
      <dgm:spPr/>
      <dgm:t>
        <a:bodyPr/>
        <a:lstStyle/>
        <a:p>
          <a:pPr algn="ctr" rtl="1"/>
          <a:endParaRPr lang="fa-IR"/>
        </a:p>
      </dgm:t>
    </dgm:pt>
    <dgm:pt modelId="{84B851EF-262D-457D-BC14-987810B21D6A}" type="pres">
      <dgm:prSet presAssocID="{81E6F8E8-978B-4EEB-A392-FA42D6C59336}" presName="Name0" presStyleCnt="0">
        <dgm:presLayoutVars>
          <dgm:chMax val="1"/>
          <dgm:dir/>
          <dgm:animLvl val="ctr"/>
          <dgm:resizeHandles val="exact"/>
        </dgm:presLayoutVars>
      </dgm:prSet>
      <dgm:spPr/>
      <dgm:t>
        <a:bodyPr/>
        <a:lstStyle/>
        <a:p>
          <a:pPr rtl="1"/>
          <a:endParaRPr lang="fa-IR"/>
        </a:p>
      </dgm:t>
    </dgm:pt>
    <dgm:pt modelId="{7227151D-3D39-4A16-AF8C-1AE23322EB2D}" type="pres">
      <dgm:prSet presAssocID="{55B835CC-AA5F-4BBC-96DA-5CD9075565E5}" presName="centerShape" presStyleLbl="node0" presStyleIdx="0" presStyleCnt="1" custScaleX="123023" custScaleY="112924" custLinFactNeighborX="327" custLinFactNeighborY="-4011"/>
      <dgm:spPr/>
      <dgm:t>
        <a:bodyPr/>
        <a:lstStyle/>
        <a:p>
          <a:pPr rtl="1"/>
          <a:endParaRPr lang="fa-IR"/>
        </a:p>
      </dgm:t>
    </dgm:pt>
    <dgm:pt modelId="{E8D58FD3-920A-4559-98AE-394A8EA29D8D}" type="pres">
      <dgm:prSet presAssocID="{7F8B8AD2-1506-467F-9248-24D55D7DE2BE}" presName="node" presStyleLbl="node1" presStyleIdx="0" presStyleCnt="4" custScaleX="201543" custRadScaleRad="100058" custRadScaleInc="6047">
        <dgm:presLayoutVars>
          <dgm:bulletEnabled val="1"/>
        </dgm:presLayoutVars>
      </dgm:prSet>
      <dgm:spPr/>
      <dgm:t>
        <a:bodyPr/>
        <a:lstStyle/>
        <a:p>
          <a:pPr rtl="1"/>
          <a:endParaRPr lang="fa-IR"/>
        </a:p>
      </dgm:t>
    </dgm:pt>
    <dgm:pt modelId="{EB10C1A3-C3D0-401B-A806-005F4A6EC364}" type="pres">
      <dgm:prSet presAssocID="{7F8B8AD2-1506-467F-9248-24D55D7DE2BE}" presName="dummy" presStyleCnt="0"/>
      <dgm:spPr/>
    </dgm:pt>
    <dgm:pt modelId="{A2934DF3-7CEC-4F0F-99C7-80AB025508CC}" type="pres">
      <dgm:prSet presAssocID="{7D0E88C1-5A3C-49E9-A46C-F4A177BD3E29}" presName="sibTrans" presStyleLbl="sibTrans2D1" presStyleIdx="0" presStyleCnt="4"/>
      <dgm:spPr/>
      <dgm:t>
        <a:bodyPr/>
        <a:lstStyle/>
        <a:p>
          <a:pPr rtl="1"/>
          <a:endParaRPr lang="fa-IR"/>
        </a:p>
      </dgm:t>
    </dgm:pt>
    <dgm:pt modelId="{D2721250-0665-488E-961C-CB067B29CB3B}" type="pres">
      <dgm:prSet presAssocID="{138F1A21-DA49-42BC-A9F8-F05EBF617936}" presName="node" presStyleLbl="node1" presStyleIdx="1" presStyleCnt="4" custScaleX="179997" custRadScaleRad="123296" custRadScaleInc="-517">
        <dgm:presLayoutVars>
          <dgm:bulletEnabled val="1"/>
        </dgm:presLayoutVars>
      </dgm:prSet>
      <dgm:spPr/>
      <dgm:t>
        <a:bodyPr/>
        <a:lstStyle/>
        <a:p>
          <a:pPr rtl="1"/>
          <a:endParaRPr lang="fa-IR"/>
        </a:p>
      </dgm:t>
    </dgm:pt>
    <dgm:pt modelId="{9C4D7D85-FDE5-4389-9BA4-D5AC5199A3AF}" type="pres">
      <dgm:prSet presAssocID="{138F1A21-DA49-42BC-A9F8-F05EBF617936}" presName="dummy" presStyleCnt="0"/>
      <dgm:spPr/>
    </dgm:pt>
    <dgm:pt modelId="{6533B10C-0C55-4E77-91FA-89870AEB5687}" type="pres">
      <dgm:prSet presAssocID="{EAB14E03-7E58-4A3C-B502-F8F746CC0866}" presName="sibTrans" presStyleLbl="sibTrans2D1" presStyleIdx="1" presStyleCnt="4"/>
      <dgm:spPr/>
      <dgm:t>
        <a:bodyPr/>
        <a:lstStyle/>
        <a:p>
          <a:pPr rtl="1"/>
          <a:endParaRPr lang="fa-IR"/>
        </a:p>
      </dgm:t>
    </dgm:pt>
    <dgm:pt modelId="{4BB826DF-D1C6-41C7-AB22-48B4C9D2DA12}" type="pres">
      <dgm:prSet presAssocID="{7673DFCD-F968-491D-8266-52DDBE265BCD}" presName="node" presStyleLbl="node1" presStyleIdx="2" presStyleCnt="4" custScaleX="192239" custRadScaleRad="83125" custRadScaleInc="-5077">
        <dgm:presLayoutVars>
          <dgm:bulletEnabled val="1"/>
        </dgm:presLayoutVars>
      </dgm:prSet>
      <dgm:spPr/>
      <dgm:t>
        <a:bodyPr/>
        <a:lstStyle/>
        <a:p>
          <a:pPr rtl="1"/>
          <a:endParaRPr lang="fa-IR"/>
        </a:p>
      </dgm:t>
    </dgm:pt>
    <dgm:pt modelId="{8076D2A6-6200-4761-809D-226E2680CD96}" type="pres">
      <dgm:prSet presAssocID="{7673DFCD-F968-491D-8266-52DDBE265BCD}" presName="dummy" presStyleCnt="0"/>
      <dgm:spPr/>
    </dgm:pt>
    <dgm:pt modelId="{10B3D8F6-AA24-4530-85B3-D8D280B38EDE}" type="pres">
      <dgm:prSet presAssocID="{7661B33B-60C6-4E39-9AAA-01BBB5009B16}" presName="sibTrans" presStyleLbl="sibTrans2D1" presStyleIdx="2" presStyleCnt="4"/>
      <dgm:spPr/>
      <dgm:t>
        <a:bodyPr/>
        <a:lstStyle/>
        <a:p>
          <a:pPr rtl="1"/>
          <a:endParaRPr lang="fa-IR"/>
        </a:p>
      </dgm:t>
    </dgm:pt>
    <dgm:pt modelId="{82EE19F3-BE46-4B47-A57E-CB151503CD2F}" type="pres">
      <dgm:prSet presAssocID="{E5AACCB9-19A3-428B-86DC-E94C505C8B23}" presName="node" presStyleLbl="node1" presStyleIdx="3" presStyleCnt="4" custScaleX="171909" custRadScaleRad="119721" custRadScaleInc="5053">
        <dgm:presLayoutVars>
          <dgm:bulletEnabled val="1"/>
        </dgm:presLayoutVars>
      </dgm:prSet>
      <dgm:spPr/>
      <dgm:t>
        <a:bodyPr/>
        <a:lstStyle/>
        <a:p>
          <a:pPr rtl="1"/>
          <a:endParaRPr lang="fa-IR"/>
        </a:p>
      </dgm:t>
    </dgm:pt>
    <dgm:pt modelId="{6A2F8690-22E1-478F-AA08-1409478172B2}" type="pres">
      <dgm:prSet presAssocID="{E5AACCB9-19A3-428B-86DC-E94C505C8B23}" presName="dummy" presStyleCnt="0"/>
      <dgm:spPr/>
    </dgm:pt>
    <dgm:pt modelId="{46E4D537-2C02-4E5E-B9E6-5A9A8DD0E822}" type="pres">
      <dgm:prSet presAssocID="{490BE2EF-9423-4915-AFA4-3A8DCD4EE805}" presName="sibTrans" presStyleLbl="sibTrans2D1" presStyleIdx="3" presStyleCnt="4"/>
      <dgm:spPr/>
      <dgm:t>
        <a:bodyPr/>
        <a:lstStyle/>
        <a:p>
          <a:pPr rtl="1"/>
          <a:endParaRPr lang="fa-IR"/>
        </a:p>
      </dgm:t>
    </dgm:pt>
  </dgm:ptLst>
  <dgm:cxnLst>
    <dgm:cxn modelId="{BC182B95-682E-4A9F-83AA-B29321DB8E78}" srcId="{55B835CC-AA5F-4BBC-96DA-5CD9075565E5}" destId="{138F1A21-DA49-42BC-A9F8-F05EBF617936}" srcOrd="1" destOrd="0" parTransId="{FC447F87-E8C4-4FE7-BF3B-DA1B562385B6}" sibTransId="{EAB14E03-7E58-4A3C-B502-F8F746CC0866}"/>
    <dgm:cxn modelId="{11387774-514E-451B-AB3D-B7C7CB52666F}" type="presOf" srcId="{7F8B8AD2-1506-467F-9248-24D55D7DE2BE}" destId="{E8D58FD3-920A-4559-98AE-394A8EA29D8D}" srcOrd="0" destOrd="0" presId="urn:microsoft.com/office/officeart/2005/8/layout/radial6"/>
    <dgm:cxn modelId="{7C7F30B5-C624-46CA-9E04-83137BF83DA7}" type="presOf" srcId="{138F1A21-DA49-42BC-A9F8-F05EBF617936}" destId="{D2721250-0665-488E-961C-CB067B29CB3B}" srcOrd="0" destOrd="0" presId="urn:microsoft.com/office/officeart/2005/8/layout/radial6"/>
    <dgm:cxn modelId="{DEBCB153-CB58-4366-AAD3-302FD84113EC}" type="presOf" srcId="{55B835CC-AA5F-4BBC-96DA-5CD9075565E5}" destId="{7227151D-3D39-4A16-AF8C-1AE23322EB2D}" srcOrd="0" destOrd="0" presId="urn:microsoft.com/office/officeart/2005/8/layout/radial6"/>
    <dgm:cxn modelId="{12A83B09-6141-428F-AAC4-C0D003CCE59C}" srcId="{55B835CC-AA5F-4BBC-96DA-5CD9075565E5}" destId="{7F8B8AD2-1506-467F-9248-24D55D7DE2BE}" srcOrd="0" destOrd="0" parTransId="{DE2A84AE-93A3-4E24-A622-D62EB3E2E073}" sibTransId="{7D0E88C1-5A3C-49E9-A46C-F4A177BD3E29}"/>
    <dgm:cxn modelId="{1B29A4F6-32B0-4154-8EFC-A7BA83D6F973}" type="presOf" srcId="{7673DFCD-F968-491D-8266-52DDBE265BCD}" destId="{4BB826DF-D1C6-41C7-AB22-48B4C9D2DA12}" srcOrd="0" destOrd="0" presId="urn:microsoft.com/office/officeart/2005/8/layout/radial6"/>
    <dgm:cxn modelId="{8764FEA6-795A-4EB4-B5E0-AC5AB47F8191}" type="presOf" srcId="{7661B33B-60C6-4E39-9AAA-01BBB5009B16}" destId="{10B3D8F6-AA24-4530-85B3-D8D280B38EDE}" srcOrd="0" destOrd="0" presId="urn:microsoft.com/office/officeart/2005/8/layout/radial6"/>
    <dgm:cxn modelId="{D21669DD-5DC3-4625-A992-9C6D1CE261C0}" srcId="{81E6F8E8-978B-4EEB-A392-FA42D6C59336}" destId="{55B835CC-AA5F-4BBC-96DA-5CD9075565E5}" srcOrd="0" destOrd="0" parTransId="{A6EAAB11-0F59-4C54-B323-2D7E6A3FF430}" sibTransId="{BE3A95F5-DD8E-497D-A9C8-8A48748A3208}"/>
    <dgm:cxn modelId="{21E356D1-FA62-4095-9F3B-87B8E755CAE1}" srcId="{55B835CC-AA5F-4BBC-96DA-5CD9075565E5}" destId="{E5AACCB9-19A3-428B-86DC-E94C505C8B23}" srcOrd="3" destOrd="0" parTransId="{4BC714EB-9F23-4ACD-B125-2EC179EA0E09}" sibTransId="{490BE2EF-9423-4915-AFA4-3A8DCD4EE805}"/>
    <dgm:cxn modelId="{432410C4-6932-4376-BB59-EDB1845F71C3}" type="presOf" srcId="{E5AACCB9-19A3-428B-86DC-E94C505C8B23}" destId="{82EE19F3-BE46-4B47-A57E-CB151503CD2F}" srcOrd="0" destOrd="0" presId="urn:microsoft.com/office/officeart/2005/8/layout/radial6"/>
    <dgm:cxn modelId="{96AB93FE-EC80-419D-B4A3-4833A5C3A2E6}" type="presOf" srcId="{EAB14E03-7E58-4A3C-B502-F8F746CC0866}" destId="{6533B10C-0C55-4E77-91FA-89870AEB5687}" srcOrd="0" destOrd="0" presId="urn:microsoft.com/office/officeart/2005/8/layout/radial6"/>
    <dgm:cxn modelId="{55E4E3A5-5EF3-46B5-AA32-CE1E0A98DE50}" srcId="{55B835CC-AA5F-4BBC-96DA-5CD9075565E5}" destId="{7673DFCD-F968-491D-8266-52DDBE265BCD}" srcOrd="2" destOrd="0" parTransId="{ACDC2F47-7B62-4BDE-A669-A69A86E0A0EE}" sibTransId="{7661B33B-60C6-4E39-9AAA-01BBB5009B16}"/>
    <dgm:cxn modelId="{856DDCAF-A1CB-4CA8-A58C-3AFFE67CF2D4}" type="presOf" srcId="{81E6F8E8-978B-4EEB-A392-FA42D6C59336}" destId="{84B851EF-262D-457D-BC14-987810B21D6A}" srcOrd="0" destOrd="0" presId="urn:microsoft.com/office/officeart/2005/8/layout/radial6"/>
    <dgm:cxn modelId="{742DA4C5-F33C-4E3B-B89E-C9AB7187A0B3}" type="presOf" srcId="{7D0E88C1-5A3C-49E9-A46C-F4A177BD3E29}" destId="{A2934DF3-7CEC-4F0F-99C7-80AB025508CC}" srcOrd="0" destOrd="0" presId="urn:microsoft.com/office/officeart/2005/8/layout/radial6"/>
    <dgm:cxn modelId="{FDED9197-55CE-4007-986D-0BC71966D574}" type="presOf" srcId="{490BE2EF-9423-4915-AFA4-3A8DCD4EE805}" destId="{46E4D537-2C02-4E5E-B9E6-5A9A8DD0E822}" srcOrd="0" destOrd="0" presId="urn:microsoft.com/office/officeart/2005/8/layout/radial6"/>
    <dgm:cxn modelId="{7C70CD81-B3BA-46EB-8EA8-051B4BB25A5D}" type="presParOf" srcId="{84B851EF-262D-457D-BC14-987810B21D6A}" destId="{7227151D-3D39-4A16-AF8C-1AE23322EB2D}" srcOrd="0" destOrd="0" presId="urn:microsoft.com/office/officeart/2005/8/layout/radial6"/>
    <dgm:cxn modelId="{80B118CE-7DBB-4162-898B-67F33887C25B}" type="presParOf" srcId="{84B851EF-262D-457D-BC14-987810B21D6A}" destId="{E8D58FD3-920A-4559-98AE-394A8EA29D8D}" srcOrd="1" destOrd="0" presId="urn:microsoft.com/office/officeart/2005/8/layout/radial6"/>
    <dgm:cxn modelId="{CFBA8DE0-3997-4BE4-B372-3FE2964CC169}" type="presParOf" srcId="{84B851EF-262D-457D-BC14-987810B21D6A}" destId="{EB10C1A3-C3D0-401B-A806-005F4A6EC364}" srcOrd="2" destOrd="0" presId="urn:microsoft.com/office/officeart/2005/8/layout/radial6"/>
    <dgm:cxn modelId="{99CDBCB8-F701-4CAE-80CD-92F519BFB4B0}" type="presParOf" srcId="{84B851EF-262D-457D-BC14-987810B21D6A}" destId="{A2934DF3-7CEC-4F0F-99C7-80AB025508CC}" srcOrd="3" destOrd="0" presId="urn:microsoft.com/office/officeart/2005/8/layout/radial6"/>
    <dgm:cxn modelId="{9337E002-7562-4789-A305-5DC1944FAC42}" type="presParOf" srcId="{84B851EF-262D-457D-BC14-987810B21D6A}" destId="{D2721250-0665-488E-961C-CB067B29CB3B}" srcOrd="4" destOrd="0" presId="urn:microsoft.com/office/officeart/2005/8/layout/radial6"/>
    <dgm:cxn modelId="{EF87860E-5112-4278-9705-4FCA82A17140}" type="presParOf" srcId="{84B851EF-262D-457D-BC14-987810B21D6A}" destId="{9C4D7D85-FDE5-4389-9BA4-D5AC5199A3AF}" srcOrd="5" destOrd="0" presId="urn:microsoft.com/office/officeart/2005/8/layout/radial6"/>
    <dgm:cxn modelId="{52E81B50-4C6C-415C-B6A2-13B81E73E9E2}" type="presParOf" srcId="{84B851EF-262D-457D-BC14-987810B21D6A}" destId="{6533B10C-0C55-4E77-91FA-89870AEB5687}" srcOrd="6" destOrd="0" presId="urn:microsoft.com/office/officeart/2005/8/layout/radial6"/>
    <dgm:cxn modelId="{856D3D11-786C-43E8-A2D7-A965088EFDF8}" type="presParOf" srcId="{84B851EF-262D-457D-BC14-987810B21D6A}" destId="{4BB826DF-D1C6-41C7-AB22-48B4C9D2DA12}" srcOrd="7" destOrd="0" presId="urn:microsoft.com/office/officeart/2005/8/layout/radial6"/>
    <dgm:cxn modelId="{CCEC6B1F-F9A2-4AF9-B55C-0A802BDD4E82}" type="presParOf" srcId="{84B851EF-262D-457D-BC14-987810B21D6A}" destId="{8076D2A6-6200-4761-809D-226E2680CD96}" srcOrd="8" destOrd="0" presId="urn:microsoft.com/office/officeart/2005/8/layout/radial6"/>
    <dgm:cxn modelId="{34897C22-EA3D-42F5-9CD9-B7AD720B8474}" type="presParOf" srcId="{84B851EF-262D-457D-BC14-987810B21D6A}" destId="{10B3D8F6-AA24-4530-85B3-D8D280B38EDE}" srcOrd="9" destOrd="0" presId="urn:microsoft.com/office/officeart/2005/8/layout/radial6"/>
    <dgm:cxn modelId="{CA9A6A16-CE45-4794-9F6E-E2015C4BEC93}" type="presParOf" srcId="{84B851EF-262D-457D-BC14-987810B21D6A}" destId="{82EE19F3-BE46-4B47-A57E-CB151503CD2F}" srcOrd="10" destOrd="0" presId="urn:microsoft.com/office/officeart/2005/8/layout/radial6"/>
    <dgm:cxn modelId="{5C7659C8-C38F-4023-8AB7-384AF6713A88}" type="presParOf" srcId="{84B851EF-262D-457D-BC14-987810B21D6A}" destId="{6A2F8690-22E1-478F-AA08-1409478172B2}" srcOrd="11" destOrd="0" presId="urn:microsoft.com/office/officeart/2005/8/layout/radial6"/>
    <dgm:cxn modelId="{1D51063F-9643-4A8C-BB30-2ABD5983628A}" type="presParOf" srcId="{84B851EF-262D-457D-BC14-987810B21D6A}" destId="{46E4D537-2C02-4E5E-B9E6-5A9A8DD0E822}" srcOrd="12" destOrd="0" presId="urn:microsoft.com/office/officeart/2005/8/layout/radial6"/>
  </dgm:cxnLst>
  <dgm:bg/>
  <dgm:whole/>
</dgm:dataModel>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E0BA7-2151-45C8-AAE3-4F74843C5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Words>
  <Characters>157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fathi</dc:creator>
  <cp:lastModifiedBy>Dell</cp:lastModifiedBy>
  <cp:revision>3</cp:revision>
  <cp:lastPrinted>2014-12-20T05:24:00Z</cp:lastPrinted>
  <dcterms:created xsi:type="dcterms:W3CDTF">2015-01-02T20:41:00Z</dcterms:created>
  <dcterms:modified xsi:type="dcterms:W3CDTF">2015-01-02T20:42:00Z</dcterms:modified>
</cp:coreProperties>
</file>